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53" w:type="dxa"/>
        <w:tblInd w:w="-106" w:type="dxa"/>
        <w:tblLook w:val="00A0"/>
      </w:tblPr>
      <w:tblGrid>
        <w:gridCol w:w="6663"/>
        <w:gridCol w:w="2890"/>
      </w:tblGrid>
      <w:tr w:rsidR="005C6ECE" w:rsidRPr="00AB3E99">
        <w:trPr>
          <w:trHeight w:val="870"/>
        </w:trPr>
        <w:tc>
          <w:tcPr>
            <w:tcW w:w="6663" w:type="dxa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:rsidR="005C6ECE" w:rsidRPr="008C2858" w:rsidRDefault="005C6ECE" w:rsidP="00020772">
            <w:pPr>
              <w:rPr>
                <w:rFonts w:ascii="Calibri" w:hAnsi="Calibri" w:cs="Calibri"/>
                <w:b/>
                <w:bCs/>
                <w:color w:val="21517E"/>
              </w:rPr>
            </w:pPr>
            <w:bookmarkStart w:id="0" w:name="OLE_LINK1"/>
            <w:r>
              <w:rPr>
                <w:noProof/>
                <w:lang w:val="en-US" w:eastAsia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6" type="#_x0000_t75" style="position:absolute;margin-left:-.45pt;margin-top:0;width:235pt;height:53.25pt;z-index:251658240;visibility:visible" wrapcoords="-69 0 -69 21296 5038 21296 13043 21296 18357 20687 18288 19470 20496 19470 21531 17949 21600 10648 18012 9735 5038 9735 5038 0 -69 0">
                  <v:imagedata r:id="rId7" o:title=""/>
                  <w10:wrap type="through"/>
                </v:shape>
              </w:pict>
            </w:r>
          </w:p>
          <w:p w:rsidR="005C6ECE" w:rsidRPr="008C2858" w:rsidRDefault="005C6ECE" w:rsidP="008C2858">
            <w:pPr>
              <w:jc w:val="right"/>
              <w:rPr>
                <w:rFonts w:ascii="Calibri" w:hAnsi="Calibri" w:cs="Calibri"/>
                <w:b/>
                <w:bCs/>
                <w:color w:val="21517E"/>
              </w:rPr>
            </w:pPr>
          </w:p>
          <w:p w:rsidR="005C6ECE" w:rsidRPr="008C2858" w:rsidRDefault="005C6ECE" w:rsidP="008C2858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>
              <w:rPr>
                <w:rFonts w:ascii="Calibri" w:hAnsi="Calibri" w:cs="Calibri"/>
                <w:b/>
                <w:bCs/>
                <w:color w:val="21517E"/>
              </w:rPr>
              <w:t>14</w:t>
            </w:r>
            <w:r w:rsidRPr="008C2858">
              <w:rPr>
                <w:rFonts w:ascii="Calibri" w:hAnsi="Calibri" w:cs="Calibri"/>
                <w:b/>
                <w:bCs/>
                <w:color w:val="21517E"/>
              </w:rPr>
              <w:t>.</w:t>
            </w:r>
            <w:r>
              <w:rPr>
                <w:rFonts w:ascii="Calibri" w:hAnsi="Calibri" w:cs="Calibri"/>
                <w:b/>
                <w:bCs/>
                <w:color w:val="21517E"/>
              </w:rPr>
              <w:t>10</w:t>
            </w:r>
            <w:r w:rsidRPr="008C2858">
              <w:rPr>
                <w:rFonts w:ascii="Calibri" w:hAnsi="Calibri" w:cs="Calibri"/>
                <w:b/>
                <w:bCs/>
                <w:color w:val="21517E"/>
              </w:rPr>
              <w:t>.2025</w:t>
            </w:r>
          </w:p>
          <w:p w:rsidR="005C6ECE" w:rsidRPr="008C2858" w:rsidRDefault="005C6ECE" w:rsidP="008C2858">
            <w:pPr>
              <w:spacing w:before="100" w:line="240" w:lineRule="exact"/>
              <w:outlineLvl w:val="0"/>
              <w:rPr>
                <w:rFonts w:ascii="Calibri Light" w:hAnsi="Calibri Light" w:cs="Calibri Light"/>
                <w:sz w:val="28"/>
                <w:szCs w:val="28"/>
              </w:rPr>
            </w:pPr>
          </w:p>
          <w:p w:rsidR="005C6ECE" w:rsidRPr="008C2858" w:rsidRDefault="005C6ECE" w:rsidP="008C2858">
            <w:pPr>
              <w:spacing w:after="40" w:line="240" w:lineRule="exact"/>
              <w:outlineLvl w:val="0"/>
              <w:rPr>
                <w:rFonts w:ascii="Calibri" w:hAnsi="Calibri" w:cs="Calibri"/>
                <w:b/>
                <w:bCs/>
                <w:color w:val="DC9529"/>
                <w:sz w:val="28"/>
                <w:szCs w:val="28"/>
              </w:rPr>
            </w:pPr>
          </w:p>
          <w:p w:rsidR="005C6ECE" w:rsidRPr="008C2858" w:rsidRDefault="005C6ECE" w:rsidP="008C2858">
            <w:pPr>
              <w:spacing w:after="40" w:line="240" w:lineRule="exact"/>
              <w:outlineLvl w:val="0"/>
              <w:rPr>
                <w:rFonts w:ascii="Calibri" w:hAnsi="Calibri" w:cs="Calibri"/>
                <w:b/>
                <w:bCs/>
                <w:color w:val="DC9529"/>
                <w:sz w:val="28"/>
                <w:szCs w:val="28"/>
              </w:rPr>
            </w:pPr>
            <w:r w:rsidRPr="008C2858">
              <w:rPr>
                <w:rFonts w:ascii="Calibri" w:hAnsi="Calibri" w:cs="Calibri"/>
                <w:b/>
                <w:bCs/>
                <w:color w:val="DC9529"/>
                <w:sz w:val="28"/>
                <w:szCs w:val="28"/>
              </w:rPr>
              <w:t>ІНДЕКСИ СПОЖИВЧИХ ЦІН</w:t>
            </w:r>
          </w:p>
          <w:p w:rsidR="005C6ECE" w:rsidRPr="008C2858" w:rsidRDefault="005C6ECE" w:rsidP="00907A7A">
            <w:pPr>
              <w:spacing w:before="60" w:after="40" w:line="240" w:lineRule="exact"/>
              <w:outlineLvl w:val="0"/>
              <w:rPr>
                <w:rFonts w:ascii="Calibri" w:hAnsi="Calibri" w:cs="Calibri"/>
                <w:i/>
                <w:iCs/>
                <w:color w:val="21517E"/>
              </w:rPr>
            </w:pPr>
            <w:r>
              <w:rPr>
                <w:rFonts w:ascii="Calibri" w:hAnsi="Calibri" w:cs="Calibri"/>
                <w:i/>
                <w:iCs/>
                <w:color w:val="DC9529"/>
              </w:rPr>
              <w:t xml:space="preserve">У Київській </w:t>
            </w:r>
            <w:r w:rsidRPr="008C2858">
              <w:rPr>
                <w:rFonts w:ascii="Calibri" w:hAnsi="Calibri" w:cs="Calibri"/>
                <w:i/>
                <w:iCs/>
                <w:color w:val="DC9529"/>
              </w:rPr>
              <w:t>області</w:t>
            </w:r>
            <w:r>
              <w:rPr>
                <w:rFonts w:ascii="Calibri" w:hAnsi="Calibri" w:cs="Calibri"/>
                <w:i/>
                <w:iCs/>
                <w:color w:val="DC9529"/>
              </w:rPr>
              <w:t xml:space="preserve"> </w:t>
            </w:r>
            <w:r w:rsidRPr="008C2858">
              <w:rPr>
                <w:rFonts w:ascii="Calibri" w:hAnsi="Calibri" w:cs="Calibri"/>
                <w:i/>
                <w:iCs/>
                <w:color w:val="DC9529"/>
              </w:rPr>
              <w:t>у</w:t>
            </w:r>
            <w:r>
              <w:rPr>
                <w:rFonts w:ascii="Calibri" w:hAnsi="Calibri" w:cs="Calibri"/>
                <w:i/>
                <w:iCs/>
                <w:color w:val="DC9529"/>
              </w:rPr>
              <w:t xml:space="preserve"> вересні</w:t>
            </w:r>
            <w:r w:rsidRPr="008C2858">
              <w:rPr>
                <w:rFonts w:ascii="Calibri" w:hAnsi="Calibri" w:cs="Calibri"/>
                <w:i/>
                <w:iCs/>
                <w:color w:val="DC9529"/>
              </w:rPr>
              <w:t xml:space="preserve"> 2025 року</w:t>
            </w:r>
          </w:p>
        </w:tc>
        <w:tc>
          <w:tcPr>
            <w:tcW w:w="2890" w:type="dxa"/>
            <w:tcBorders>
              <w:left w:val="single" w:sz="4" w:space="0" w:color="DB9528"/>
              <w:bottom w:val="single" w:sz="4" w:space="0" w:color="DB9528"/>
            </w:tcBorders>
          </w:tcPr>
          <w:p w:rsidR="005C6ECE" w:rsidRPr="00B60B5A" w:rsidRDefault="005C6ECE" w:rsidP="008C2858">
            <w:pPr>
              <w:ind w:left="186"/>
            </w:pPr>
            <w:r>
              <w:rPr>
                <w:noProof/>
                <w:lang w:val="en-US" w:eastAsia="en-US"/>
              </w:rPr>
              <w:pict>
                <v:shape id="_x0000_s1027" type="#_x0000_t75" style="position:absolute;left:0;text-align:left;margin-left:21.65pt;margin-top:4.45pt;width:101.95pt;height:29.7pt;z-index:251659264;visibility:visible;mso-position-horizontal-relative:text;mso-position-vertical-relative:text">
                  <v:imagedata r:id="rId8" o:title="" cropright="14868f"/>
                </v:shape>
              </w:pict>
            </w:r>
          </w:p>
        </w:tc>
      </w:tr>
      <w:tr w:rsidR="005C6ECE" w:rsidRPr="00F57ACB">
        <w:trPr>
          <w:trHeight w:val="1260"/>
        </w:trPr>
        <w:tc>
          <w:tcPr>
            <w:tcW w:w="6663" w:type="dxa"/>
            <w:vMerge/>
            <w:tcBorders>
              <w:top w:val="single" w:sz="6" w:space="0" w:color="DB9528"/>
              <w:bottom w:val="single" w:sz="4" w:space="0" w:color="DB9528"/>
              <w:right w:val="single" w:sz="4" w:space="0" w:color="DB9528"/>
            </w:tcBorders>
          </w:tcPr>
          <w:p w:rsidR="005C6ECE" w:rsidRPr="008C2858" w:rsidRDefault="005C6ECE" w:rsidP="00020772">
            <w:pPr>
              <w:rPr>
                <w:rFonts w:ascii="Calibri" w:hAnsi="Calibri" w:cs="Calibri"/>
              </w:rPr>
            </w:pPr>
          </w:p>
        </w:tc>
        <w:tc>
          <w:tcPr>
            <w:tcW w:w="2890" w:type="dxa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:rsidR="005C6ECE" w:rsidRPr="00322C2C" w:rsidRDefault="005C6ECE" w:rsidP="008C2858">
            <w:pPr>
              <w:pStyle w:val="--121"/>
              <w:spacing w:before="80"/>
              <w:ind w:left="32" w:right="-193"/>
              <w:jc w:val="center"/>
              <w:rPr>
                <w:lang w:eastAsia="uk-UA"/>
              </w:rPr>
            </w:pPr>
            <w:r w:rsidRPr="00322C2C">
              <w:rPr>
                <w:lang w:eastAsia="uk-UA"/>
              </w:rPr>
              <w:t>Головне управління статистики</w:t>
            </w:r>
          </w:p>
          <w:p w:rsidR="005C6ECE" w:rsidRPr="00322C2C" w:rsidRDefault="005C6ECE" w:rsidP="008C2858">
            <w:pPr>
              <w:pStyle w:val="--121"/>
              <w:spacing w:after="80"/>
              <w:ind w:left="34" w:right="-193"/>
              <w:jc w:val="center"/>
              <w:rPr>
                <w:lang w:eastAsia="uk-UA"/>
              </w:rPr>
            </w:pPr>
            <w:r w:rsidRPr="00322C2C">
              <w:rPr>
                <w:lang w:eastAsia="uk-UA"/>
              </w:rPr>
              <w:t>у Київській області</w:t>
            </w:r>
          </w:p>
          <w:p w:rsidR="005C6ECE" w:rsidRPr="008C2858" w:rsidRDefault="005C6ECE" w:rsidP="00183730">
            <w:pPr>
              <w:rPr>
                <w:rFonts w:ascii="Calibri Light" w:hAnsi="Calibri Light" w:cs="Calibri Light"/>
                <w:color w:val="666666"/>
                <w:lang w:eastAsia="uk-UA"/>
              </w:rPr>
            </w:pPr>
            <w:r w:rsidRPr="00AA654C">
              <w:rPr>
                <w:rFonts w:ascii="Calibri Light" w:hAnsi="Calibri Light" w:cs="Calibri Light"/>
                <w:noProof/>
                <w:color w:val="666666"/>
                <w:lang w:val="en-US" w:eastAsia="en-US"/>
              </w:rPr>
              <w:pict>
                <v:shape id="Рисунок 4" o:spid="_x0000_i1025" type="#_x0000_t75" alt="Ссылка" style="width:10.2pt;height:10.2pt;visibility:visible">
                  <v:imagedata r:id="rId9" o:title=""/>
                </v:shape>
              </w:pict>
            </w:r>
            <w:r w:rsidRPr="008C2858">
              <w:rPr>
                <w:rFonts w:ascii="Calibri Light" w:hAnsi="Calibri Light" w:cs="Calibri Light"/>
                <w:color w:val="666666"/>
                <w:sz w:val="22"/>
                <w:szCs w:val="22"/>
                <w:lang w:eastAsia="uk-UA"/>
              </w:rPr>
              <w:t>www.</w:t>
            </w:r>
            <w:r w:rsidRPr="00F04B67">
              <w:rPr>
                <w:rFonts w:ascii="Calibri Light" w:hAnsi="Calibri Light" w:cs="Calibri Light"/>
                <w:color w:val="666666"/>
                <w:sz w:val="21"/>
                <w:szCs w:val="21"/>
                <w:shd w:val="clear" w:color="auto" w:fill="FFFFFF"/>
              </w:rPr>
              <w:t>kyivobl.ukrstat</w:t>
            </w:r>
            <w:r w:rsidRPr="000B4488">
              <w:rPr>
                <w:rFonts w:ascii="Calibri" w:hAnsi="Calibri" w:cs="Calibri"/>
              </w:rPr>
              <w:t>.</w:t>
            </w:r>
            <w:r w:rsidRPr="008C2858">
              <w:rPr>
                <w:rFonts w:ascii="Calibri Light" w:hAnsi="Calibri Light" w:cs="Calibri Light"/>
                <w:color w:val="666666"/>
                <w:sz w:val="21"/>
                <w:szCs w:val="21"/>
                <w:shd w:val="clear" w:color="auto" w:fill="FFFFFF"/>
              </w:rPr>
              <w:t>gov.ua</w:t>
            </w:r>
          </w:p>
          <w:p w:rsidR="005C6ECE" w:rsidRPr="008C2858" w:rsidRDefault="005C6ECE" w:rsidP="008C2858">
            <w:pPr>
              <w:ind w:left="119"/>
              <w:rPr>
                <w:rFonts w:ascii="Calibri Light" w:hAnsi="Calibri Light" w:cs="Calibri Light"/>
                <w:color w:val="666666"/>
                <w:lang w:eastAsia="uk-UA"/>
              </w:rPr>
            </w:pPr>
            <w:r w:rsidRPr="00AA654C">
              <w:rPr>
                <w:rFonts w:ascii="Calibri Light" w:hAnsi="Calibri Light" w:cs="Calibri Light"/>
                <w:noProof/>
                <w:color w:val="666666"/>
                <w:sz w:val="21"/>
                <w:szCs w:val="21"/>
                <w:shd w:val="clear" w:color="auto" w:fill="FFFFFF"/>
                <w:lang w:val="en-US" w:eastAsia="en-US"/>
              </w:rPr>
              <w:pict>
                <v:shape id="Рисунок 2" o:spid="_x0000_i1026" type="#_x0000_t75" alt="Конверт" style="width:7.2pt;height:7.2pt;visibility:visible">
                  <v:imagedata r:id="rId10" o:title=""/>
                </v:shape>
              </w:pict>
            </w:r>
            <w:r w:rsidRPr="00F04B67">
              <w:rPr>
                <w:rFonts w:ascii="Calibri Light" w:hAnsi="Calibri Light" w:cs="Calibri Light"/>
                <w:color w:val="666666"/>
                <w:sz w:val="21"/>
                <w:szCs w:val="21"/>
                <w:shd w:val="clear" w:color="auto" w:fill="FFFFFF"/>
              </w:rPr>
              <w:t xml:space="preserve"> kous@kyivobl.ukrstat</w:t>
            </w:r>
            <w:r w:rsidRPr="008C2858">
              <w:rPr>
                <w:rFonts w:ascii="Calibri Light" w:hAnsi="Calibri Light" w:cs="Calibri Light"/>
                <w:color w:val="666666"/>
                <w:sz w:val="21"/>
                <w:szCs w:val="21"/>
                <w:shd w:val="clear" w:color="auto" w:fill="FFFFFF"/>
              </w:rPr>
              <w:t>.gov.ua</w:t>
            </w:r>
          </w:p>
          <w:p w:rsidR="005C6ECE" w:rsidRPr="008C2858" w:rsidRDefault="005C6ECE" w:rsidP="008C2858">
            <w:pPr>
              <w:spacing w:after="60"/>
              <w:ind w:left="119"/>
              <w:rPr>
                <w:rFonts w:ascii="Calibri" w:hAnsi="Calibri" w:cs="Calibri"/>
                <w:color w:val="666666"/>
                <w:sz w:val="10"/>
                <w:szCs w:val="10"/>
              </w:rPr>
            </w:pPr>
            <w:r w:rsidRPr="00AA654C">
              <w:rPr>
                <w:noProof/>
                <w:lang w:val="en-US" w:eastAsia="en-US"/>
              </w:rPr>
              <w:pict>
                <v:shape id="Рисунок 3" o:spid="_x0000_i1027" type="#_x0000_t75" alt="Телефонная трубка" style="width:7.2pt;height:7.2pt;visibility:visible">
                  <v:imagedata r:id="rId11" o:title=""/>
                </v:shape>
              </w:pict>
            </w:r>
            <w:r w:rsidRPr="008C2858">
              <w:rPr>
                <w:rFonts w:ascii="Calibri Light" w:hAnsi="Calibri Light" w:cs="Calibri Light"/>
                <w:color w:val="666666"/>
                <w:sz w:val="22"/>
                <w:szCs w:val="22"/>
              </w:rPr>
              <w:t xml:space="preserve">+38 </w:t>
            </w:r>
            <w:r w:rsidRPr="00117BF7">
              <w:rPr>
                <w:rFonts w:ascii="Calibri Light" w:hAnsi="Calibri Light" w:cs="Calibri Light"/>
                <w:color w:val="666666"/>
                <w:sz w:val="22"/>
                <w:szCs w:val="22"/>
              </w:rPr>
              <w:t>(044) 486-86-14</w:t>
            </w:r>
          </w:p>
        </w:tc>
      </w:tr>
    </w:tbl>
    <w:p w:rsidR="005C6ECE" w:rsidRDefault="005C6ECE" w:rsidP="00111992">
      <w:pPr>
        <w:pStyle w:val="--12"/>
        <w:rPr>
          <w:rFonts w:cs="Times New Roman"/>
        </w:rPr>
      </w:pPr>
    </w:p>
    <w:p w:rsidR="005C6ECE" w:rsidRDefault="005C6ECE" w:rsidP="00183730">
      <w:pPr>
        <w:pStyle w:val="--12"/>
      </w:pPr>
      <w:r w:rsidRPr="00C04F50">
        <w:t xml:space="preserve">Ціни на споживчому ринку </w:t>
      </w:r>
      <w:r>
        <w:t>у вересні</w:t>
      </w:r>
      <w:r w:rsidRPr="00C04F50">
        <w:t xml:space="preserve"> 202</w:t>
      </w:r>
      <w:r>
        <w:t>5</w:t>
      </w:r>
      <w:r w:rsidRPr="00C04F50">
        <w:t xml:space="preserve"> року по Київській області (без м.Києва)</w:t>
      </w:r>
      <w:r w:rsidRPr="004A431D">
        <w:rPr>
          <w:lang w:val="ru-RU"/>
        </w:rPr>
        <w:t xml:space="preserve"> </w:t>
      </w:r>
      <w:r>
        <w:t xml:space="preserve">та </w:t>
      </w:r>
      <w:r w:rsidRPr="00C04F50">
        <w:t xml:space="preserve">по Україні порівняно з попереднім місяцем </w:t>
      </w:r>
      <w:r>
        <w:t xml:space="preserve">зросли </w:t>
      </w:r>
      <w:r w:rsidRPr="00C04F50">
        <w:t xml:space="preserve">на </w:t>
      </w:r>
      <w:r>
        <w:t>0,3%.</w:t>
      </w:r>
    </w:p>
    <w:p w:rsidR="005C6ECE" w:rsidRDefault="005C6ECE" w:rsidP="0074336B">
      <w:pPr>
        <w:pStyle w:val="--12"/>
        <w:ind w:firstLine="540"/>
        <w:rPr>
          <w:rFonts w:cs="Times New Roman"/>
          <w:b/>
          <w:bCs/>
          <w:color w:val="DC9529"/>
          <w:lang w:val="en-US"/>
        </w:rPr>
      </w:pPr>
      <w:r w:rsidRPr="00027348">
        <w:t xml:space="preserve">З початку року споживчі ціни по області </w:t>
      </w:r>
      <w:r w:rsidRPr="00E43D8C">
        <w:t xml:space="preserve">підвищилися на </w:t>
      </w:r>
      <w:r>
        <w:t>6,7</w:t>
      </w:r>
      <w:r w:rsidRPr="00E43D8C">
        <w:t>%</w:t>
      </w:r>
      <w:r>
        <w:t xml:space="preserve">, </w:t>
      </w:r>
      <w:r w:rsidRPr="00C04F50">
        <w:t>по Україні</w:t>
      </w:r>
      <w:r>
        <w:t xml:space="preserve"> </w:t>
      </w:r>
      <w:r w:rsidRPr="00C04F50">
        <w:t xml:space="preserve">– на </w:t>
      </w:r>
      <w:r>
        <w:t>6,4</w:t>
      </w:r>
      <w:r w:rsidRPr="00C04F50">
        <w:t>%</w:t>
      </w:r>
      <w:r>
        <w:t>.</w:t>
      </w:r>
      <w:r w:rsidRPr="0074336B">
        <w:rPr>
          <w:b/>
          <w:bCs/>
          <w:color w:val="DC9529"/>
        </w:rPr>
        <w:t xml:space="preserve"> </w:t>
      </w:r>
    </w:p>
    <w:p w:rsidR="005C6ECE" w:rsidRPr="0074336B" w:rsidRDefault="005C6ECE" w:rsidP="0074336B">
      <w:pPr>
        <w:pStyle w:val="--12"/>
        <w:ind w:firstLine="540"/>
        <w:rPr>
          <w:rFonts w:cs="Times New Roman"/>
          <w:b/>
          <w:bCs/>
          <w:color w:val="DC9529"/>
          <w:lang w:val="en-US"/>
        </w:rPr>
      </w:pPr>
    </w:p>
    <w:p w:rsidR="005C6ECE" w:rsidRDefault="005C6ECE" w:rsidP="0074336B">
      <w:pPr>
        <w:pStyle w:val="--12"/>
        <w:ind w:firstLine="0"/>
        <w:jc w:val="center"/>
        <w:rPr>
          <w:b/>
          <w:bCs/>
          <w:color w:val="DC9529"/>
        </w:rPr>
      </w:pPr>
      <w:r w:rsidRPr="00FB4166">
        <w:rPr>
          <w:b/>
          <w:bCs/>
          <w:color w:val="DC9529"/>
        </w:rPr>
        <w:t xml:space="preserve">Зміни </w:t>
      </w:r>
      <w:r>
        <w:rPr>
          <w:b/>
          <w:bCs/>
          <w:color w:val="DC9529"/>
        </w:rPr>
        <w:t>споживчих цін</w:t>
      </w:r>
    </w:p>
    <w:p w:rsidR="005C6ECE" w:rsidRPr="0074336B" w:rsidRDefault="005C6ECE" w:rsidP="0074336B">
      <w:pPr>
        <w:pStyle w:val="--12"/>
        <w:ind w:firstLine="0"/>
        <w:jc w:val="center"/>
        <w:rPr>
          <w:rFonts w:cs="Times New Roman"/>
          <w:b/>
          <w:bCs/>
          <w:color w:val="DC9529"/>
        </w:rPr>
      </w:pPr>
      <w:r w:rsidRPr="0074336B">
        <w:rPr>
          <w:sz w:val="20"/>
          <w:szCs w:val="20"/>
        </w:rPr>
        <w:t>у % до попереднього місяця</w:t>
      </w:r>
    </w:p>
    <w:p w:rsidR="005C6ECE" w:rsidRDefault="005C6ECE" w:rsidP="0074336B">
      <w:pPr>
        <w:pStyle w:val="--12"/>
        <w:ind w:firstLine="0"/>
        <w:jc w:val="center"/>
        <w:rPr>
          <w:rFonts w:cs="Times New Roman"/>
          <w:b/>
          <w:bCs/>
          <w:color w:val="DC9529"/>
        </w:rPr>
      </w:pPr>
      <w:r w:rsidRPr="008C2858">
        <w:rPr>
          <w:rFonts w:cs="Times New Roman"/>
          <w:noProof/>
          <w:lang w:val="en-US" w:eastAsia="en-US"/>
        </w:rPr>
        <w:object w:dxaOrig="4740" w:dyaOrig="2544">
          <v:shape id="_x0000_i1028" type="#_x0000_t75" style="width:252.6pt;height:142.2pt" o:ole="">
            <v:imagedata r:id="rId12" o:title="" croptop="-4405f" cropbottom="-4972f" cropleft="-3180f" cropright="-3968f"/>
            <o:lock v:ext="edit" aspectratio="f"/>
          </v:shape>
          <o:OLEObject Type="Embed" ProgID="Excel.Sheet.8" ShapeID="_x0000_i1028" DrawAspect="Content" ObjectID="_1822126712" r:id="rId13"/>
        </w:object>
      </w:r>
    </w:p>
    <w:p w:rsidR="005C6ECE" w:rsidRPr="00BE70F0" w:rsidRDefault="005C6ECE" w:rsidP="0074336B">
      <w:pPr>
        <w:pStyle w:val="--12"/>
        <w:ind w:firstLine="0"/>
        <w:jc w:val="center"/>
        <w:rPr>
          <w:rFonts w:cs="Times New Roman"/>
          <w:b/>
          <w:bCs/>
        </w:rPr>
      </w:pPr>
      <w:r w:rsidRPr="00FB4166">
        <w:rPr>
          <w:b/>
          <w:bCs/>
          <w:color w:val="DC9529"/>
        </w:rPr>
        <w:t xml:space="preserve">Зміни </w:t>
      </w:r>
      <w:r>
        <w:rPr>
          <w:b/>
          <w:bCs/>
          <w:color w:val="DC9529"/>
        </w:rPr>
        <w:t xml:space="preserve">споживчих </w:t>
      </w:r>
      <w:r w:rsidRPr="00FB4166">
        <w:rPr>
          <w:b/>
          <w:bCs/>
          <w:color w:val="DC9529"/>
        </w:rPr>
        <w:t>цін</w:t>
      </w:r>
      <w:r>
        <w:rPr>
          <w:b/>
          <w:bCs/>
          <w:color w:val="DC9529"/>
        </w:rPr>
        <w:t xml:space="preserve"> у 2025 році</w:t>
      </w:r>
    </w:p>
    <w:p w:rsidR="005C6ECE" w:rsidRDefault="005C6ECE" w:rsidP="0074336B">
      <w:pPr>
        <w:pStyle w:val="--12"/>
        <w:ind w:firstLine="0"/>
        <w:jc w:val="center"/>
        <w:rPr>
          <w:rFonts w:cs="Times New Roman"/>
          <w:sz w:val="20"/>
          <w:szCs w:val="20"/>
        </w:rPr>
      </w:pPr>
      <w:r w:rsidRPr="00FB4166">
        <w:rPr>
          <w:sz w:val="20"/>
          <w:szCs w:val="20"/>
        </w:rPr>
        <w:t>у % до грудня попереднього року</w:t>
      </w:r>
    </w:p>
    <w:p w:rsidR="005C6ECE" w:rsidRPr="001551BB" w:rsidRDefault="005C6ECE" w:rsidP="0074336B">
      <w:pPr>
        <w:pStyle w:val="--12"/>
        <w:jc w:val="center"/>
        <w:rPr>
          <w:rFonts w:cs="Times New Roman"/>
          <w:sz w:val="10"/>
          <w:szCs w:val="10"/>
        </w:rPr>
      </w:pPr>
      <w:r w:rsidRPr="008C2858">
        <w:rPr>
          <w:rFonts w:cs="Times New Roman"/>
          <w:noProof/>
          <w:lang w:val="en-US" w:eastAsia="en-US"/>
        </w:rPr>
        <w:object w:dxaOrig="4728" w:dyaOrig="2760">
          <v:shape id="_x0000_i1029" type="#_x0000_t75" style="width:248.4pt;height:154.8pt" o:ole="">
            <v:imagedata r:id="rId14" o:title="" croptop="-4417f" cropbottom="-4986f" cropleft="-2966f" cropright="-3285f"/>
            <o:lock v:ext="edit" aspectratio="f"/>
          </v:shape>
          <o:OLEObject Type="Embed" ProgID="Excel.Sheet.8" ShapeID="_x0000_i1029" DrawAspect="Content" ObjectID="_1822126713" r:id="rId15"/>
        </w:object>
      </w:r>
    </w:p>
    <w:p w:rsidR="005C6ECE" w:rsidRDefault="005C6ECE" w:rsidP="00183730">
      <w:pPr>
        <w:pStyle w:val="--12"/>
        <w:ind w:firstLine="0"/>
        <w:rPr>
          <w:rFonts w:cs="Times New Roman"/>
        </w:rPr>
      </w:pPr>
    </w:p>
    <w:p w:rsidR="005C6ECE" w:rsidRDefault="005C6ECE" w:rsidP="00183730">
      <w:pPr>
        <w:pStyle w:val="--12"/>
        <w:ind w:firstLine="0"/>
        <w:rPr>
          <w:rFonts w:cs="Times New Roman"/>
        </w:rPr>
        <w:sectPr w:rsidR="005C6ECE" w:rsidSect="0043435C">
          <w:footerReference w:type="default" r:id="rId16"/>
          <w:type w:val="continuous"/>
          <w:pgSz w:w="11906" w:h="16838"/>
          <w:pgMar w:top="851" w:right="1134" w:bottom="851" w:left="1134" w:header="709" w:footer="709" w:gutter="0"/>
          <w:cols w:space="708"/>
          <w:titlePg/>
          <w:docGrid w:linePitch="360"/>
        </w:sectPr>
      </w:pPr>
    </w:p>
    <w:p w:rsidR="005C6ECE" w:rsidRDefault="005C6ECE" w:rsidP="00DF0767">
      <w:pPr>
        <w:pStyle w:val="--12"/>
        <w:rPr>
          <w:rFonts w:cs="Times New Roman"/>
          <w:b/>
          <w:bCs/>
          <w:color w:val="DC9529"/>
        </w:rPr>
      </w:pPr>
    </w:p>
    <w:p w:rsidR="005C6ECE" w:rsidRDefault="005C6ECE" w:rsidP="001551BB">
      <w:pPr>
        <w:pStyle w:val="--12"/>
        <w:ind w:firstLine="0"/>
        <w:jc w:val="center"/>
        <w:rPr>
          <w:rFonts w:cs="Times New Roman"/>
          <w:b/>
          <w:bCs/>
          <w:color w:val="DC9529"/>
        </w:rPr>
        <w:sectPr w:rsidR="005C6ECE" w:rsidSect="0037204B">
          <w:footerReference w:type="default" r:id="rId17"/>
          <w:type w:val="continuous"/>
          <w:pgSz w:w="11906" w:h="16838"/>
          <w:pgMar w:top="851" w:right="1134" w:bottom="851" w:left="1134" w:header="709" w:footer="709" w:gutter="0"/>
          <w:cols w:num="2" w:space="708"/>
          <w:titlePg/>
          <w:docGrid w:linePitch="360"/>
        </w:sectPr>
      </w:pPr>
    </w:p>
    <w:p w:rsidR="005C6ECE" w:rsidRPr="0037204B" w:rsidRDefault="005C6ECE" w:rsidP="001551BB">
      <w:pPr>
        <w:pStyle w:val="--12"/>
        <w:ind w:firstLine="0"/>
        <w:jc w:val="center"/>
        <w:rPr>
          <w:rFonts w:cs="Times New Roman"/>
          <w:b/>
          <w:bCs/>
          <w:color w:val="DC9529"/>
        </w:rPr>
      </w:pPr>
      <w:r w:rsidRPr="001551BB">
        <w:rPr>
          <w:b/>
          <w:bCs/>
          <w:color w:val="DC9529"/>
        </w:rPr>
        <w:t>Зміни споживчих цін на товари та послуги</w:t>
      </w:r>
    </w:p>
    <w:p w:rsidR="005C6ECE" w:rsidRDefault="005C6ECE" w:rsidP="00464B9F">
      <w:pPr>
        <w:pStyle w:val="--12"/>
        <w:ind w:firstLine="0"/>
        <w:jc w:val="right"/>
        <w:rPr>
          <w:rFonts w:cs="Times New Roman"/>
          <w:sz w:val="22"/>
          <w:szCs w:val="22"/>
        </w:rPr>
      </w:pPr>
      <w:r w:rsidRPr="001551BB">
        <w:rPr>
          <w:sz w:val="22"/>
          <w:szCs w:val="22"/>
        </w:rPr>
        <w:t>(відсотків)</w:t>
      </w:r>
    </w:p>
    <w:tbl>
      <w:tblPr>
        <w:tblW w:w="9604" w:type="dxa"/>
        <w:tblInd w:w="-26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CellMar>
          <w:left w:w="28" w:type="dxa"/>
          <w:right w:w="28" w:type="dxa"/>
        </w:tblCellMar>
        <w:tblLook w:val="00A0"/>
      </w:tblPr>
      <w:tblGrid>
        <w:gridCol w:w="6089"/>
        <w:gridCol w:w="1757"/>
        <w:gridCol w:w="1758"/>
      </w:tblGrid>
      <w:tr w:rsidR="005C6ECE">
        <w:trPr>
          <w:trHeight w:val="397"/>
        </w:trPr>
        <w:tc>
          <w:tcPr>
            <w:tcW w:w="6089" w:type="dxa"/>
            <w:vMerge w:val="restart"/>
            <w:shd w:val="clear" w:color="auto" w:fill="DDEEFE"/>
          </w:tcPr>
          <w:p w:rsidR="005C6ECE" w:rsidRDefault="005C6ECE" w:rsidP="00464B9F">
            <w:pP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</w:pPr>
          </w:p>
        </w:tc>
        <w:tc>
          <w:tcPr>
            <w:tcW w:w="3515" w:type="dxa"/>
            <w:gridSpan w:val="2"/>
            <w:tcBorders>
              <w:right w:val="single" w:sz="4" w:space="0" w:color="auto"/>
            </w:tcBorders>
            <w:shd w:val="clear" w:color="auto" w:fill="DDEEFE"/>
            <w:vAlign w:val="center"/>
          </w:tcPr>
          <w:p w:rsidR="005C6ECE" w:rsidRDefault="005C6ECE" w:rsidP="00464B9F">
            <w:pPr>
              <w:spacing w:before="40" w:after="40"/>
              <w:jc w:val="center"/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eastAsia="en-US"/>
              </w:rPr>
              <w:t>Вересень 2025</w:t>
            </w:r>
            <w:r w:rsidRPr="001551BB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 до</w:t>
            </w:r>
          </w:p>
        </w:tc>
      </w:tr>
      <w:tr w:rsidR="005C6ECE">
        <w:trPr>
          <w:trHeight w:val="340"/>
        </w:trPr>
        <w:tc>
          <w:tcPr>
            <w:tcW w:w="6089" w:type="dxa"/>
            <w:vMerge/>
            <w:vAlign w:val="center"/>
          </w:tcPr>
          <w:p w:rsidR="005C6ECE" w:rsidRDefault="005C6ECE" w:rsidP="00464B9F">
            <w:pP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</w:pPr>
          </w:p>
        </w:tc>
        <w:tc>
          <w:tcPr>
            <w:tcW w:w="1757" w:type="dxa"/>
            <w:shd w:val="clear" w:color="auto" w:fill="DDEEFE"/>
            <w:vAlign w:val="center"/>
          </w:tcPr>
          <w:p w:rsidR="005C6ECE" w:rsidRDefault="005C6ECE" w:rsidP="00464B9F">
            <w:pPr>
              <w:jc w:val="center"/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eastAsia="en-US"/>
              </w:rPr>
              <w:t>серпня</w:t>
            </w:r>
          </w:p>
          <w:p w:rsidR="005C6ECE" w:rsidRDefault="005C6ECE" w:rsidP="00464B9F">
            <w:pPr>
              <w:jc w:val="center"/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1758" w:type="dxa"/>
            <w:shd w:val="clear" w:color="auto" w:fill="DDEEFE"/>
            <w:vAlign w:val="center"/>
          </w:tcPr>
          <w:p w:rsidR="005C6ECE" w:rsidRDefault="005C6ECE" w:rsidP="00DF0767">
            <w:pPr>
              <w:jc w:val="center"/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>грудня</w:t>
            </w:r>
          </w:p>
          <w:p w:rsidR="005C6ECE" w:rsidRDefault="005C6ECE" w:rsidP="00DF0767">
            <w:pPr>
              <w:jc w:val="center"/>
              <w:rPr>
                <w:b/>
                <w:bCs/>
                <w:color w:val="22517D"/>
                <w:kern w:val="2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>2024</w:t>
            </w:r>
          </w:p>
        </w:tc>
      </w:tr>
      <w:tr w:rsidR="005C6ECE">
        <w:tc>
          <w:tcPr>
            <w:tcW w:w="6089" w:type="dxa"/>
            <w:shd w:val="clear" w:color="auto" w:fill="FFFFFF"/>
          </w:tcPr>
          <w:p w:rsidR="005C6ECE" w:rsidRDefault="005C6ECE">
            <w:pPr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eastAsia="en-US"/>
              </w:rPr>
              <w:t>Споживчі ціни</w:t>
            </w:r>
          </w:p>
        </w:tc>
        <w:tc>
          <w:tcPr>
            <w:tcW w:w="1757" w:type="dxa"/>
            <w:shd w:val="clear" w:color="auto" w:fill="FFFFFF"/>
            <w:vAlign w:val="bottom"/>
          </w:tcPr>
          <w:p w:rsidR="005C6ECE" w:rsidRDefault="005C6ECE">
            <w:pPr>
              <w:ind w:left="113" w:right="170"/>
              <w:jc w:val="right"/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eastAsia="en-US"/>
              </w:rPr>
              <w:t>0,3</w:t>
            </w:r>
          </w:p>
        </w:tc>
        <w:tc>
          <w:tcPr>
            <w:tcW w:w="1758" w:type="dxa"/>
            <w:shd w:val="clear" w:color="auto" w:fill="FFFFFF"/>
            <w:vAlign w:val="bottom"/>
          </w:tcPr>
          <w:p w:rsidR="005C6ECE" w:rsidRPr="00634525" w:rsidRDefault="005C6ECE">
            <w:pPr>
              <w:ind w:left="113" w:right="170"/>
              <w:jc w:val="right"/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val="en-US" w:eastAsia="en-US"/>
              </w:rPr>
              <w:t>6</w:t>
            </w:r>
            <w:r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eastAsia="en-US"/>
              </w:rPr>
              <w:t>,</w:t>
            </w:r>
            <w:r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val="en-US" w:eastAsia="en-US"/>
              </w:rPr>
              <w:t>7</w:t>
            </w:r>
          </w:p>
        </w:tc>
      </w:tr>
      <w:tr w:rsidR="005C6ECE">
        <w:tc>
          <w:tcPr>
            <w:tcW w:w="6089" w:type="dxa"/>
            <w:shd w:val="clear" w:color="auto" w:fill="FFFFFF"/>
          </w:tcPr>
          <w:p w:rsidR="005C6ECE" w:rsidRDefault="005C6ECE">
            <w:pPr>
              <w:ind w:left="113"/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eastAsia="en-US"/>
              </w:rPr>
              <w:t>Продукти харчування та безалкогольні напої</w:t>
            </w:r>
          </w:p>
        </w:tc>
        <w:tc>
          <w:tcPr>
            <w:tcW w:w="1757" w:type="dxa"/>
            <w:shd w:val="clear" w:color="auto" w:fill="FFFFFF"/>
            <w:vAlign w:val="bottom"/>
          </w:tcPr>
          <w:p w:rsidR="005C6ECE" w:rsidRDefault="005C6ECE">
            <w:pPr>
              <w:ind w:right="170"/>
              <w:jc w:val="right"/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val="ru-RU" w:eastAsia="en-US"/>
              </w:rPr>
            </w:pPr>
            <w:r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val="ru-RU" w:eastAsia="en-US"/>
              </w:rPr>
              <w:t>–0,7</w:t>
            </w:r>
          </w:p>
        </w:tc>
        <w:tc>
          <w:tcPr>
            <w:tcW w:w="1758" w:type="dxa"/>
            <w:shd w:val="clear" w:color="auto" w:fill="FFFFFF"/>
            <w:vAlign w:val="bottom"/>
          </w:tcPr>
          <w:p w:rsidR="005C6ECE" w:rsidRDefault="005C6ECE">
            <w:pPr>
              <w:ind w:right="170"/>
              <w:jc w:val="right"/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val="ru-RU" w:eastAsia="en-US"/>
              </w:rPr>
            </w:pPr>
            <w:r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val="ru-RU" w:eastAsia="en-US"/>
              </w:rPr>
              <w:t>7,7</w:t>
            </w:r>
          </w:p>
        </w:tc>
      </w:tr>
      <w:tr w:rsidR="005C6ECE">
        <w:tc>
          <w:tcPr>
            <w:tcW w:w="6089" w:type="dxa"/>
            <w:shd w:val="clear" w:color="auto" w:fill="FFFFFF"/>
          </w:tcPr>
          <w:p w:rsidR="005C6ECE" w:rsidRDefault="005C6ECE">
            <w:pPr>
              <w:ind w:left="227"/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  <w:t>Продукти харчування</w:t>
            </w:r>
          </w:p>
        </w:tc>
        <w:tc>
          <w:tcPr>
            <w:tcW w:w="1757" w:type="dxa"/>
            <w:shd w:val="clear" w:color="auto" w:fill="FFFFFF"/>
            <w:vAlign w:val="bottom"/>
          </w:tcPr>
          <w:p w:rsidR="005C6ECE" w:rsidRDefault="005C6ECE">
            <w:pPr>
              <w:ind w:right="170"/>
              <w:jc w:val="right"/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  <w:t>–0,9</w:t>
            </w:r>
          </w:p>
        </w:tc>
        <w:tc>
          <w:tcPr>
            <w:tcW w:w="1758" w:type="dxa"/>
            <w:shd w:val="clear" w:color="auto" w:fill="FFFFFF"/>
            <w:vAlign w:val="bottom"/>
          </w:tcPr>
          <w:p w:rsidR="005C6ECE" w:rsidRDefault="005C6ECE">
            <w:pPr>
              <w:ind w:right="170"/>
              <w:jc w:val="right"/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  <w:t>7,0</w:t>
            </w:r>
          </w:p>
        </w:tc>
      </w:tr>
      <w:tr w:rsidR="005C6ECE">
        <w:tc>
          <w:tcPr>
            <w:tcW w:w="6089" w:type="dxa"/>
            <w:shd w:val="clear" w:color="auto" w:fill="FFFFFF"/>
          </w:tcPr>
          <w:p w:rsidR="005C6ECE" w:rsidRDefault="005C6ECE">
            <w:pPr>
              <w:ind w:left="397"/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  <w:t>хліб і хлібопродукти</w:t>
            </w:r>
          </w:p>
        </w:tc>
        <w:tc>
          <w:tcPr>
            <w:tcW w:w="1757" w:type="dxa"/>
            <w:shd w:val="clear" w:color="auto" w:fill="FFFFFF"/>
            <w:vAlign w:val="bottom"/>
          </w:tcPr>
          <w:p w:rsidR="005C6ECE" w:rsidRDefault="005C6ECE">
            <w:pPr>
              <w:ind w:right="170"/>
              <w:jc w:val="right"/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  <w:t>1,0</w:t>
            </w:r>
          </w:p>
        </w:tc>
        <w:tc>
          <w:tcPr>
            <w:tcW w:w="1758" w:type="dxa"/>
            <w:shd w:val="clear" w:color="auto" w:fill="FFFFFF"/>
            <w:vAlign w:val="bottom"/>
          </w:tcPr>
          <w:p w:rsidR="005C6ECE" w:rsidRDefault="005C6ECE">
            <w:pPr>
              <w:ind w:right="170"/>
              <w:jc w:val="right"/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  <w:t>5,9</w:t>
            </w:r>
          </w:p>
        </w:tc>
      </w:tr>
      <w:tr w:rsidR="005C6ECE">
        <w:tc>
          <w:tcPr>
            <w:tcW w:w="6089" w:type="dxa"/>
            <w:shd w:val="clear" w:color="auto" w:fill="FFFFFF"/>
          </w:tcPr>
          <w:p w:rsidR="005C6ECE" w:rsidRDefault="005C6ECE">
            <w:pPr>
              <w:ind w:left="397"/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  <w:t>хліб</w:t>
            </w:r>
          </w:p>
        </w:tc>
        <w:tc>
          <w:tcPr>
            <w:tcW w:w="1757" w:type="dxa"/>
            <w:shd w:val="clear" w:color="auto" w:fill="FFFFFF"/>
            <w:vAlign w:val="bottom"/>
          </w:tcPr>
          <w:p w:rsidR="005C6ECE" w:rsidRDefault="005C6ECE">
            <w:pPr>
              <w:ind w:right="170"/>
              <w:jc w:val="right"/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  <w:t>1,1</w:t>
            </w:r>
          </w:p>
        </w:tc>
        <w:tc>
          <w:tcPr>
            <w:tcW w:w="1758" w:type="dxa"/>
            <w:shd w:val="clear" w:color="auto" w:fill="FFFFFF"/>
            <w:vAlign w:val="bottom"/>
          </w:tcPr>
          <w:p w:rsidR="005C6ECE" w:rsidRDefault="005C6ECE">
            <w:pPr>
              <w:ind w:right="170"/>
              <w:jc w:val="right"/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  <w:t>8,3</w:t>
            </w:r>
          </w:p>
        </w:tc>
      </w:tr>
    </w:tbl>
    <w:p w:rsidR="005C6ECE" w:rsidRPr="0038775F" w:rsidRDefault="005C6ECE" w:rsidP="0038775F">
      <w:pPr>
        <w:pStyle w:val="--12"/>
        <w:ind w:firstLine="0"/>
        <w:jc w:val="right"/>
        <w:rPr>
          <w:rFonts w:cs="Times New Roman"/>
        </w:rPr>
      </w:pPr>
      <w:bookmarkStart w:id="1" w:name="_GoBack"/>
      <w:bookmarkEnd w:id="1"/>
      <w:r w:rsidRPr="001551BB">
        <w:rPr>
          <w:sz w:val="22"/>
          <w:szCs w:val="22"/>
        </w:rPr>
        <w:t>Продовження</w:t>
      </w:r>
    </w:p>
    <w:tbl>
      <w:tblPr>
        <w:tblW w:w="9604" w:type="dxa"/>
        <w:tblInd w:w="-26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6" w:space="0" w:color="22517D"/>
          <w:insideV w:val="single" w:sz="6" w:space="0" w:color="22517D"/>
        </w:tblBorders>
        <w:tblLayout w:type="fixed"/>
        <w:tblCellMar>
          <w:left w:w="28" w:type="dxa"/>
          <w:right w:w="28" w:type="dxa"/>
        </w:tblCellMar>
        <w:tblLook w:val="00A0"/>
      </w:tblPr>
      <w:tblGrid>
        <w:gridCol w:w="6089"/>
        <w:gridCol w:w="1757"/>
        <w:gridCol w:w="1758"/>
      </w:tblGrid>
      <w:tr w:rsidR="005C6ECE">
        <w:trPr>
          <w:trHeight w:val="397"/>
        </w:trPr>
        <w:tc>
          <w:tcPr>
            <w:tcW w:w="6089" w:type="dxa"/>
            <w:vMerge w:val="restart"/>
            <w:tcBorders>
              <w:top w:val="single" w:sz="4" w:space="0" w:color="22517D"/>
            </w:tcBorders>
            <w:shd w:val="clear" w:color="auto" w:fill="DDEEFE"/>
          </w:tcPr>
          <w:p w:rsidR="005C6ECE" w:rsidRDefault="005C6ECE" w:rsidP="00B128E5">
            <w:pP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</w:pPr>
          </w:p>
        </w:tc>
        <w:tc>
          <w:tcPr>
            <w:tcW w:w="3515" w:type="dxa"/>
            <w:gridSpan w:val="2"/>
            <w:tcBorders>
              <w:top w:val="single" w:sz="4" w:space="0" w:color="22517D"/>
              <w:right w:val="single" w:sz="4" w:space="0" w:color="auto"/>
            </w:tcBorders>
            <w:shd w:val="clear" w:color="auto" w:fill="DDEEFE"/>
            <w:vAlign w:val="center"/>
          </w:tcPr>
          <w:p w:rsidR="005C6ECE" w:rsidRDefault="005C6ECE" w:rsidP="00B128E5">
            <w:pPr>
              <w:spacing w:before="40" w:after="40"/>
              <w:jc w:val="center"/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eastAsia="en-US"/>
              </w:rPr>
              <w:t>Звітний місяць</w:t>
            </w:r>
            <w:r w:rsidRPr="001551BB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 до</w:t>
            </w:r>
          </w:p>
        </w:tc>
      </w:tr>
      <w:tr w:rsidR="005C6ECE">
        <w:trPr>
          <w:trHeight w:val="340"/>
        </w:trPr>
        <w:tc>
          <w:tcPr>
            <w:tcW w:w="6089" w:type="dxa"/>
            <w:vMerge/>
            <w:tcBorders>
              <w:top w:val="single" w:sz="4" w:space="0" w:color="22517D"/>
            </w:tcBorders>
            <w:shd w:val="clear" w:color="auto" w:fill="FFFFFF"/>
            <w:vAlign w:val="center"/>
          </w:tcPr>
          <w:p w:rsidR="005C6ECE" w:rsidRDefault="005C6ECE" w:rsidP="00B128E5">
            <w:pP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</w:pPr>
          </w:p>
        </w:tc>
        <w:tc>
          <w:tcPr>
            <w:tcW w:w="1757" w:type="dxa"/>
            <w:shd w:val="clear" w:color="auto" w:fill="DDEEFE"/>
            <w:vAlign w:val="center"/>
          </w:tcPr>
          <w:p w:rsidR="005C6ECE" w:rsidRDefault="005C6ECE" w:rsidP="00B128E5">
            <w:pPr>
              <w:jc w:val="center"/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eastAsia="en-US"/>
              </w:rPr>
              <w:t>попереднього місяця</w:t>
            </w:r>
          </w:p>
        </w:tc>
        <w:tc>
          <w:tcPr>
            <w:tcW w:w="1758" w:type="dxa"/>
            <w:tcBorders>
              <w:right w:val="single" w:sz="6" w:space="0" w:color="22517D"/>
            </w:tcBorders>
            <w:shd w:val="clear" w:color="auto" w:fill="DDEEFE"/>
            <w:vAlign w:val="center"/>
          </w:tcPr>
          <w:p w:rsidR="005C6ECE" w:rsidRDefault="005C6ECE" w:rsidP="00B128E5">
            <w:pPr>
              <w:jc w:val="center"/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>грудня попереднього року</w:t>
            </w:r>
          </w:p>
        </w:tc>
      </w:tr>
      <w:tr w:rsidR="005C6ECE">
        <w:tblPrEx>
          <w:tblBorders>
            <w:insideH w:val="single" w:sz="4" w:space="0" w:color="22517D"/>
            <w:insideV w:val="single" w:sz="4" w:space="0" w:color="22517D"/>
          </w:tblBorders>
        </w:tblPrEx>
        <w:tc>
          <w:tcPr>
            <w:tcW w:w="6089" w:type="dxa"/>
            <w:shd w:val="clear" w:color="auto" w:fill="FFFFFF"/>
          </w:tcPr>
          <w:p w:rsidR="005C6ECE" w:rsidRDefault="005C6ECE" w:rsidP="009E3DB1">
            <w:pPr>
              <w:ind w:left="397"/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  <w:t>макаронні вироби</w:t>
            </w:r>
          </w:p>
        </w:tc>
        <w:tc>
          <w:tcPr>
            <w:tcW w:w="1757" w:type="dxa"/>
            <w:shd w:val="clear" w:color="auto" w:fill="FFFFFF"/>
            <w:vAlign w:val="bottom"/>
          </w:tcPr>
          <w:p w:rsidR="005C6ECE" w:rsidRDefault="005C6ECE" w:rsidP="009E3DB1">
            <w:pPr>
              <w:ind w:right="170"/>
              <w:jc w:val="right"/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  <w:t>0,8</w:t>
            </w:r>
          </w:p>
        </w:tc>
        <w:tc>
          <w:tcPr>
            <w:tcW w:w="1758" w:type="dxa"/>
            <w:shd w:val="clear" w:color="auto" w:fill="FFFFFF"/>
            <w:vAlign w:val="bottom"/>
          </w:tcPr>
          <w:p w:rsidR="005C6ECE" w:rsidRDefault="005C6ECE" w:rsidP="009E3DB1">
            <w:pPr>
              <w:ind w:right="170"/>
              <w:jc w:val="right"/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  <w:t>4,9</w:t>
            </w:r>
          </w:p>
        </w:tc>
      </w:tr>
      <w:tr w:rsidR="005C6ECE">
        <w:tblPrEx>
          <w:tblBorders>
            <w:insideH w:val="single" w:sz="4" w:space="0" w:color="22517D"/>
            <w:insideV w:val="single" w:sz="4" w:space="0" w:color="22517D"/>
          </w:tblBorders>
        </w:tblPrEx>
        <w:tc>
          <w:tcPr>
            <w:tcW w:w="6089" w:type="dxa"/>
            <w:shd w:val="clear" w:color="auto" w:fill="FFFFFF"/>
          </w:tcPr>
          <w:p w:rsidR="005C6ECE" w:rsidRDefault="005C6ECE" w:rsidP="00047252">
            <w:pPr>
              <w:ind w:left="397"/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  <w:t>м’ясо та м’ясопродукти</w:t>
            </w:r>
          </w:p>
        </w:tc>
        <w:tc>
          <w:tcPr>
            <w:tcW w:w="1757" w:type="dxa"/>
            <w:shd w:val="clear" w:color="auto" w:fill="FFFFFF"/>
            <w:vAlign w:val="bottom"/>
          </w:tcPr>
          <w:p w:rsidR="005C6ECE" w:rsidRDefault="005C6ECE" w:rsidP="00047252">
            <w:pPr>
              <w:ind w:right="170"/>
              <w:jc w:val="right"/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  <w:t>0,1</w:t>
            </w:r>
          </w:p>
        </w:tc>
        <w:tc>
          <w:tcPr>
            <w:tcW w:w="1758" w:type="dxa"/>
            <w:shd w:val="clear" w:color="auto" w:fill="FFFFFF"/>
            <w:vAlign w:val="bottom"/>
          </w:tcPr>
          <w:p w:rsidR="005C6ECE" w:rsidRDefault="005C6ECE" w:rsidP="00047252">
            <w:pPr>
              <w:ind w:right="170"/>
              <w:jc w:val="right"/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  <w:t>19,7</w:t>
            </w:r>
          </w:p>
        </w:tc>
      </w:tr>
      <w:tr w:rsidR="005C6ECE">
        <w:tblPrEx>
          <w:tblBorders>
            <w:insideH w:val="single" w:sz="4" w:space="0" w:color="22517D"/>
            <w:insideV w:val="single" w:sz="4" w:space="0" w:color="22517D"/>
          </w:tblBorders>
        </w:tblPrEx>
        <w:tc>
          <w:tcPr>
            <w:tcW w:w="6089" w:type="dxa"/>
            <w:shd w:val="clear" w:color="auto" w:fill="FFFFFF"/>
          </w:tcPr>
          <w:p w:rsidR="005C6ECE" w:rsidRDefault="005C6ECE" w:rsidP="00047252">
            <w:pPr>
              <w:ind w:left="397"/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  <w:t>риба та продукти з риби</w:t>
            </w:r>
          </w:p>
        </w:tc>
        <w:tc>
          <w:tcPr>
            <w:tcW w:w="1757" w:type="dxa"/>
            <w:shd w:val="clear" w:color="auto" w:fill="FFFFFF"/>
            <w:vAlign w:val="bottom"/>
          </w:tcPr>
          <w:p w:rsidR="005C6ECE" w:rsidRDefault="005C6ECE" w:rsidP="00047252">
            <w:pPr>
              <w:ind w:right="170"/>
              <w:jc w:val="right"/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  <w:t>1,2</w:t>
            </w:r>
          </w:p>
        </w:tc>
        <w:tc>
          <w:tcPr>
            <w:tcW w:w="1758" w:type="dxa"/>
            <w:shd w:val="clear" w:color="auto" w:fill="FFFFFF"/>
            <w:vAlign w:val="bottom"/>
          </w:tcPr>
          <w:p w:rsidR="005C6ECE" w:rsidRDefault="005C6ECE" w:rsidP="00047252">
            <w:pPr>
              <w:ind w:right="170"/>
              <w:jc w:val="right"/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  <w:t>10,2</w:t>
            </w:r>
          </w:p>
        </w:tc>
      </w:tr>
      <w:tr w:rsidR="005C6ECE">
        <w:tblPrEx>
          <w:tblBorders>
            <w:insideH w:val="single" w:sz="4" w:space="0" w:color="22517D"/>
            <w:insideV w:val="single" w:sz="4" w:space="0" w:color="22517D"/>
          </w:tblBorders>
        </w:tblPrEx>
        <w:tc>
          <w:tcPr>
            <w:tcW w:w="6089" w:type="dxa"/>
            <w:shd w:val="clear" w:color="auto" w:fill="FFFFFF"/>
          </w:tcPr>
          <w:p w:rsidR="005C6ECE" w:rsidRDefault="005C6ECE" w:rsidP="00047252">
            <w:pPr>
              <w:ind w:left="397"/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  <w:t>молоко</w:t>
            </w:r>
          </w:p>
        </w:tc>
        <w:tc>
          <w:tcPr>
            <w:tcW w:w="1757" w:type="dxa"/>
            <w:shd w:val="clear" w:color="auto" w:fill="FFFFFF"/>
            <w:vAlign w:val="bottom"/>
          </w:tcPr>
          <w:p w:rsidR="005C6ECE" w:rsidRDefault="005C6ECE" w:rsidP="00047252">
            <w:pPr>
              <w:ind w:right="170"/>
              <w:jc w:val="right"/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  <w:t>1,0</w:t>
            </w:r>
          </w:p>
        </w:tc>
        <w:tc>
          <w:tcPr>
            <w:tcW w:w="1758" w:type="dxa"/>
            <w:shd w:val="clear" w:color="auto" w:fill="FFFFFF"/>
            <w:vAlign w:val="bottom"/>
          </w:tcPr>
          <w:p w:rsidR="005C6ECE" w:rsidRDefault="005C6ECE" w:rsidP="00047252">
            <w:pPr>
              <w:ind w:right="170"/>
              <w:jc w:val="right"/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  <w:t>5,4</w:t>
            </w:r>
          </w:p>
        </w:tc>
      </w:tr>
      <w:tr w:rsidR="005C6ECE">
        <w:tblPrEx>
          <w:tblBorders>
            <w:insideH w:val="single" w:sz="4" w:space="0" w:color="22517D"/>
            <w:insideV w:val="single" w:sz="4" w:space="0" w:color="22517D"/>
          </w:tblBorders>
        </w:tblPrEx>
        <w:tc>
          <w:tcPr>
            <w:tcW w:w="6089" w:type="dxa"/>
            <w:shd w:val="clear" w:color="auto" w:fill="FFFFFF"/>
          </w:tcPr>
          <w:p w:rsidR="005C6ECE" w:rsidRDefault="005C6ECE" w:rsidP="00047252">
            <w:pPr>
              <w:ind w:left="397"/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  <w:t>сир і м’який сир</w:t>
            </w:r>
          </w:p>
        </w:tc>
        <w:tc>
          <w:tcPr>
            <w:tcW w:w="1757" w:type="dxa"/>
            <w:shd w:val="clear" w:color="auto" w:fill="FFFFFF"/>
            <w:vAlign w:val="bottom"/>
          </w:tcPr>
          <w:p w:rsidR="005C6ECE" w:rsidRDefault="005C6ECE" w:rsidP="00047252">
            <w:pPr>
              <w:ind w:right="170"/>
              <w:jc w:val="right"/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  <w:t>1,2</w:t>
            </w:r>
          </w:p>
        </w:tc>
        <w:tc>
          <w:tcPr>
            <w:tcW w:w="1758" w:type="dxa"/>
            <w:shd w:val="clear" w:color="auto" w:fill="FFFFFF"/>
            <w:vAlign w:val="bottom"/>
          </w:tcPr>
          <w:p w:rsidR="005C6ECE" w:rsidRDefault="005C6ECE" w:rsidP="00047252">
            <w:pPr>
              <w:ind w:right="170"/>
              <w:jc w:val="right"/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  <w:t>4,7</w:t>
            </w:r>
          </w:p>
        </w:tc>
      </w:tr>
      <w:tr w:rsidR="005C6ECE">
        <w:tblPrEx>
          <w:tblBorders>
            <w:insideH w:val="single" w:sz="4" w:space="0" w:color="22517D"/>
            <w:insideV w:val="single" w:sz="4" w:space="0" w:color="22517D"/>
          </w:tblBorders>
        </w:tblPrEx>
        <w:tc>
          <w:tcPr>
            <w:tcW w:w="6089" w:type="dxa"/>
            <w:shd w:val="clear" w:color="auto" w:fill="FFFFFF"/>
          </w:tcPr>
          <w:p w:rsidR="005C6ECE" w:rsidRDefault="005C6ECE" w:rsidP="00047252">
            <w:pPr>
              <w:ind w:left="397"/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  <w:t>яйця</w:t>
            </w:r>
          </w:p>
        </w:tc>
        <w:tc>
          <w:tcPr>
            <w:tcW w:w="1757" w:type="dxa"/>
            <w:shd w:val="clear" w:color="auto" w:fill="FFFFFF"/>
            <w:vAlign w:val="bottom"/>
          </w:tcPr>
          <w:p w:rsidR="005C6ECE" w:rsidRDefault="005C6ECE" w:rsidP="00047252">
            <w:pPr>
              <w:ind w:right="170"/>
              <w:jc w:val="right"/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  <w:t>0,4</w:t>
            </w:r>
          </w:p>
        </w:tc>
        <w:tc>
          <w:tcPr>
            <w:tcW w:w="1758" w:type="dxa"/>
            <w:shd w:val="clear" w:color="auto" w:fill="FFFFFF"/>
            <w:vAlign w:val="bottom"/>
          </w:tcPr>
          <w:p w:rsidR="005C6ECE" w:rsidRDefault="005C6ECE" w:rsidP="00047252">
            <w:pPr>
              <w:ind w:right="170"/>
              <w:jc w:val="right"/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  <w:t>–13,6</w:t>
            </w:r>
          </w:p>
        </w:tc>
      </w:tr>
      <w:tr w:rsidR="005C6ECE">
        <w:tblPrEx>
          <w:tblBorders>
            <w:insideH w:val="single" w:sz="4" w:space="0" w:color="22517D"/>
            <w:insideV w:val="single" w:sz="4" w:space="0" w:color="22517D"/>
          </w:tblBorders>
        </w:tblPrEx>
        <w:tc>
          <w:tcPr>
            <w:tcW w:w="6089" w:type="dxa"/>
            <w:shd w:val="clear" w:color="auto" w:fill="FFFFFF"/>
          </w:tcPr>
          <w:p w:rsidR="005C6ECE" w:rsidRDefault="005C6ECE" w:rsidP="00047252">
            <w:pPr>
              <w:ind w:left="397"/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  <w:t>масло</w:t>
            </w:r>
          </w:p>
        </w:tc>
        <w:tc>
          <w:tcPr>
            <w:tcW w:w="1757" w:type="dxa"/>
            <w:shd w:val="clear" w:color="auto" w:fill="FFFFFF"/>
            <w:vAlign w:val="bottom"/>
          </w:tcPr>
          <w:p w:rsidR="005C6ECE" w:rsidRDefault="005C6ECE" w:rsidP="00047252">
            <w:pPr>
              <w:ind w:right="170"/>
              <w:jc w:val="right"/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  <w:t>0,1</w:t>
            </w:r>
          </w:p>
        </w:tc>
        <w:tc>
          <w:tcPr>
            <w:tcW w:w="1758" w:type="dxa"/>
            <w:shd w:val="clear" w:color="auto" w:fill="FFFFFF"/>
            <w:vAlign w:val="bottom"/>
          </w:tcPr>
          <w:p w:rsidR="005C6ECE" w:rsidRDefault="005C6ECE" w:rsidP="00047252">
            <w:pPr>
              <w:ind w:right="170"/>
              <w:jc w:val="right"/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  <w:t>1,6</w:t>
            </w:r>
          </w:p>
        </w:tc>
      </w:tr>
      <w:tr w:rsidR="005C6ECE">
        <w:tblPrEx>
          <w:tblBorders>
            <w:insideH w:val="single" w:sz="4" w:space="0" w:color="22517D"/>
            <w:insideV w:val="single" w:sz="4" w:space="0" w:color="22517D"/>
          </w:tblBorders>
        </w:tblPrEx>
        <w:tc>
          <w:tcPr>
            <w:tcW w:w="6089" w:type="dxa"/>
            <w:shd w:val="clear" w:color="auto" w:fill="FFFFFF"/>
          </w:tcPr>
          <w:p w:rsidR="005C6ECE" w:rsidRDefault="005C6ECE" w:rsidP="00047252">
            <w:pPr>
              <w:ind w:left="397"/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  <w:t>олія соняшникова</w:t>
            </w:r>
          </w:p>
        </w:tc>
        <w:tc>
          <w:tcPr>
            <w:tcW w:w="1757" w:type="dxa"/>
            <w:shd w:val="clear" w:color="auto" w:fill="FFFFFF"/>
            <w:vAlign w:val="bottom"/>
          </w:tcPr>
          <w:p w:rsidR="005C6ECE" w:rsidRDefault="005C6ECE" w:rsidP="00047252">
            <w:pPr>
              <w:ind w:right="170"/>
              <w:jc w:val="right"/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  <w:t>5,2</w:t>
            </w:r>
          </w:p>
        </w:tc>
        <w:tc>
          <w:tcPr>
            <w:tcW w:w="1758" w:type="dxa"/>
            <w:shd w:val="clear" w:color="auto" w:fill="FFFFFF"/>
            <w:vAlign w:val="bottom"/>
          </w:tcPr>
          <w:p w:rsidR="005C6ECE" w:rsidRDefault="005C6ECE" w:rsidP="00047252">
            <w:pPr>
              <w:ind w:right="170"/>
              <w:jc w:val="right"/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  <w:t>13,4</w:t>
            </w:r>
          </w:p>
        </w:tc>
      </w:tr>
      <w:tr w:rsidR="005C6ECE">
        <w:tblPrEx>
          <w:tblBorders>
            <w:insideH w:val="single" w:sz="4" w:space="0" w:color="22517D"/>
            <w:insideV w:val="single" w:sz="4" w:space="0" w:color="22517D"/>
          </w:tblBorders>
        </w:tblPrEx>
        <w:tc>
          <w:tcPr>
            <w:tcW w:w="6089" w:type="dxa"/>
            <w:shd w:val="clear" w:color="auto" w:fill="FFFFFF"/>
          </w:tcPr>
          <w:p w:rsidR="005C6ECE" w:rsidRDefault="005C6ECE" w:rsidP="00047252">
            <w:pPr>
              <w:ind w:left="397"/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  <w:t>фрукти</w:t>
            </w:r>
          </w:p>
        </w:tc>
        <w:tc>
          <w:tcPr>
            <w:tcW w:w="1757" w:type="dxa"/>
            <w:shd w:val="clear" w:color="auto" w:fill="FFFFFF"/>
            <w:vAlign w:val="bottom"/>
          </w:tcPr>
          <w:p w:rsidR="005C6ECE" w:rsidRDefault="005C6ECE" w:rsidP="00047252">
            <w:pPr>
              <w:ind w:right="170"/>
              <w:jc w:val="right"/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  <w:t>–14,4</w:t>
            </w:r>
          </w:p>
        </w:tc>
        <w:tc>
          <w:tcPr>
            <w:tcW w:w="1758" w:type="dxa"/>
            <w:shd w:val="clear" w:color="auto" w:fill="FFFFFF"/>
            <w:vAlign w:val="bottom"/>
          </w:tcPr>
          <w:p w:rsidR="005C6ECE" w:rsidRDefault="005C6ECE" w:rsidP="00047252">
            <w:pPr>
              <w:ind w:right="170"/>
              <w:jc w:val="right"/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  <w:t>14,1</w:t>
            </w:r>
          </w:p>
        </w:tc>
      </w:tr>
      <w:tr w:rsidR="005C6ECE">
        <w:tblPrEx>
          <w:tblBorders>
            <w:insideH w:val="single" w:sz="4" w:space="0" w:color="22517D"/>
            <w:insideV w:val="single" w:sz="4" w:space="0" w:color="22517D"/>
          </w:tblBorders>
        </w:tblPrEx>
        <w:tc>
          <w:tcPr>
            <w:tcW w:w="6089" w:type="dxa"/>
            <w:shd w:val="clear" w:color="auto" w:fill="FFFFFF"/>
          </w:tcPr>
          <w:p w:rsidR="005C6ECE" w:rsidRDefault="005C6ECE" w:rsidP="00047252">
            <w:pPr>
              <w:ind w:left="397"/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  <w:t>овочі</w:t>
            </w:r>
          </w:p>
        </w:tc>
        <w:tc>
          <w:tcPr>
            <w:tcW w:w="1757" w:type="dxa"/>
            <w:shd w:val="clear" w:color="auto" w:fill="FFFFFF"/>
            <w:vAlign w:val="bottom"/>
          </w:tcPr>
          <w:p w:rsidR="005C6ECE" w:rsidRDefault="005C6ECE" w:rsidP="00047252">
            <w:pPr>
              <w:ind w:right="170"/>
              <w:jc w:val="right"/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  <w:t>–12,2</w:t>
            </w:r>
          </w:p>
        </w:tc>
        <w:tc>
          <w:tcPr>
            <w:tcW w:w="1758" w:type="dxa"/>
            <w:shd w:val="clear" w:color="auto" w:fill="FFFFFF"/>
            <w:vAlign w:val="bottom"/>
          </w:tcPr>
          <w:p w:rsidR="005C6ECE" w:rsidRDefault="005C6ECE" w:rsidP="00047252">
            <w:pPr>
              <w:ind w:right="170"/>
              <w:jc w:val="right"/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  <w:t>–39,9</w:t>
            </w:r>
          </w:p>
        </w:tc>
      </w:tr>
      <w:tr w:rsidR="005C6ECE">
        <w:tblPrEx>
          <w:tblBorders>
            <w:insideH w:val="single" w:sz="4" w:space="0" w:color="22517D"/>
            <w:insideV w:val="single" w:sz="4" w:space="0" w:color="22517D"/>
          </w:tblBorders>
        </w:tblPrEx>
        <w:tc>
          <w:tcPr>
            <w:tcW w:w="6089" w:type="dxa"/>
            <w:shd w:val="clear" w:color="auto" w:fill="FFFFFF"/>
          </w:tcPr>
          <w:p w:rsidR="005C6ECE" w:rsidRDefault="005C6ECE" w:rsidP="00047252">
            <w:pPr>
              <w:ind w:left="397"/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  <w:t xml:space="preserve">цукор </w:t>
            </w:r>
          </w:p>
        </w:tc>
        <w:tc>
          <w:tcPr>
            <w:tcW w:w="1757" w:type="dxa"/>
            <w:shd w:val="clear" w:color="auto" w:fill="FFFFFF"/>
            <w:vAlign w:val="bottom"/>
          </w:tcPr>
          <w:p w:rsidR="005C6ECE" w:rsidRDefault="005C6ECE" w:rsidP="00047252">
            <w:pPr>
              <w:ind w:right="170"/>
              <w:jc w:val="right"/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  <w:t>0,6</w:t>
            </w:r>
          </w:p>
        </w:tc>
        <w:tc>
          <w:tcPr>
            <w:tcW w:w="1758" w:type="dxa"/>
            <w:shd w:val="clear" w:color="auto" w:fill="FFFFFF"/>
            <w:vAlign w:val="bottom"/>
          </w:tcPr>
          <w:p w:rsidR="005C6ECE" w:rsidRDefault="005C6ECE" w:rsidP="00047252">
            <w:pPr>
              <w:ind w:right="170"/>
              <w:jc w:val="right"/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  <w:t>–2,9</w:t>
            </w:r>
          </w:p>
        </w:tc>
      </w:tr>
      <w:tr w:rsidR="005C6ECE">
        <w:tblPrEx>
          <w:tblBorders>
            <w:insideH w:val="single" w:sz="4" w:space="0" w:color="22517D"/>
            <w:insideV w:val="single" w:sz="4" w:space="0" w:color="22517D"/>
          </w:tblBorders>
        </w:tblPrEx>
        <w:tc>
          <w:tcPr>
            <w:tcW w:w="6089" w:type="dxa"/>
            <w:shd w:val="clear" w:color="auto" w:fill="FFFFFF"/>
          </w:tcPr>
          <w:p w:rsidR="005C6ECE" w:rsidRDefault="005C6ECE" w:rsidP="00047252">
            <w:pPr>
              <w:ind w:left="227"/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  <w:t>Безалкогольні напої</w:t>
            </w:r>
          </w:p>
        </w:tc>
        <w:tc>
          <w:tcPr>
            <w:tcW w:w="1757" w:type="dxa"/>
            <w:shd w:val="clear" w:color="auto" w:fill="FFFFFF"/>
            <w:vAlign w:val="bottom"/>
          </w:tcPr>
          <w:p w:rsidR="005C6ECE" w:rsidRDefault="005C6ECE" w:rsidP="00047252">
            <w:pPr>
              <w:ind w:right="170"/>
              <w:jc w:val="right"/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  <w:t>1,5</w:t>
            </w:r>
          </w:p>
        </w:tc>
        <w:tc>
          <w:tcPr>
            <w:tcW w:w="1758" w:type="dxa"/>
            <w:shd w:val="clear" w:color="auto" w:fill="FFFFFF"/>
            <w:vAlign w:val="bottom"/>
          </w:tcPr>
          <w:p w:rsidR="005C6ECE" w:rsidRDefault="005C6ECE" w:rsidP="00047252">
            <w:pPr>
              <w:ind w:right="170"/>
              <w:jc w:val="right"/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  <w:t>14,8</w:t>
            </w:r>
          </w:p>
        </w:tc>
      </w:tr>
      <w:tr w:rsidR="005C6ECE">
        <w:tblPrEx>
          <w:tblBorders>
            <w:insideH w:val="single" w:sz="4" w:space="0" w:color="22517D"/>
            <w:insideV w:val="single" w:sz="4" w:space="0" w:color="22517D"/>
          </w:tblBorders>
        </w:tblPrEx>
        <w:tc>
          <w:tcPr>
            <w:tcW w:w="6089" w:type="dxa"/>
            <w:shd w:val="clear" w:color="auto" w:fill="FFFFFF"/>
          </w:tcPr>
          <w:p w:rsidR="005C6ECE" w:rsidRDefault="005C6ECE" w:rsidP="00047252">
            <w:pPr>
              <w:ind w:left="113"/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eastAsia="en-US"/>
              </w:rPr>
              <w:t>Алкогольні напої, тютюнові вироби</w:t>
            </w:r>
          </w:p>
        </w:tc>
        <w:tc>
          <w:tcPr>
            <w:tcW w:w="1757" w:type="dxa"/>
            <w:shd w:val="clear" w:color="auto" w:fill="FFFFFF"/>
            <w:vAlign w:val="bottom"/>
          </w:tcPr>
          <w:p w:rsidR="005C6ECE" w:rsidRDefault="005C6ECE" w:rsidP="00047252">
            <w:pPr>
              <w:ind w:right="170"/>
              <w:jc w:val="right"/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eastAsia="en-US"/>
              </w:rPr>
              <w:t>1,6</w:t>
            </w:r>
          </w:p>
        </w:tc>
        <w:tc>
          <w:tcPr>
            <w:tcW w:w="1758" w:type="dxa"/>
            <w:shd w:val="clear" w:color="auto" w:fill="FFFFFF"/>
            <w:vAlign w:val="bottom"/>
          </w:tcPr>
          <w:p w:rsidR="005C6ECE" w:rsidRDefault="005C6ECE" w:rsidP="00047252">
            <w:pPr>
              <w:ind w:right="170"/>
              <w:jc w:val="right"/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val="ru-RU" w:eastAsia="en-US"/>
              </w:rPr>
            </w:pPr>
            <w:r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val="ru-RU" w:eastAsia="en-US"/>
              </w:rPr>
              <w:t>13,0</w:t>
            </w:r>
          </w:p>
        </w:tc>
      </w:tr>
      <w:tr w:rsidR="005C6ECE">
        <w:tblPrEx>
          <w:tblBorders>
            <w:insideH w:val="single" w:sz="4" w:space="0" w:color="22517D"/>
            <w:insideV w:val="single" w:sz="4" w:space="0" w:color="22517D"/>
          </w:tblBorders>
        </w:tblPrEx>
        <w:tc>
          <w:tcPr>
            <w:tcW w:w="6089" w:type="dxa"/>
            <w:shd w:val="clear" w:color="auto" w:fill="FFFFFF"/>
          </w:tcPr>
          <w:p w:rsidR="005C6ECE" w:rsidRDefault="005C6ECE" w:rsidP="000573BE">
            <w:pPr>
              <w:ind w:left="113"/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eastAsia="en-US"/>
              </w:rPr>
              <w:t>Одяг і взуття</w:t>
            </w:r>
          </w:p>
        </w:tc>
        <w:tc>
          <w:tcPr>
            <w:tcW w:w="1757" w:type="dxa"/>
            <w:shd w:val="clear" w:color="auto" w:fill="FFFFFF"/>
            <w:vAlign w:val="bottom"/>
          </w:tcPr>
          <w:p w:rsidR="005C6ECE" w:rsidRDefault="005C6ECE" w:rsidP="000573BE">
            <w:pPr>
              <w:ind w:right="170"/>
              <w:jc w:val="right"/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eastAsia="en-US"/>
              </w:rPr>
              <w:t>4,9</w:t>
            </w:r>
          </w:p>
        </w:tc>
        <w:tc>
          <w:tcPr>
            <w:tcW w:w="1758" w:type="dxa"/>
            <w:shd w:val="clear" w:color="auto" w:fill="FFFFFF"/>
            <w:vAlign w:val="bottom"/>
          </w:tcPr>
          <w:p w:rsidR="005C6ECE" w:rsidRDefault="005C6ECE" w:rsidP="000573BE">
            <w:pPr>
              <w:ind w:right="170"/>
              <w:jc w:val="right"/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val="ru-RU" w:eastAsia="en-US"/>
              </w:rPr>
            </w:pPr>
            <w:r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val="ru-RU" w:eastAsia="en-US"/>
              </w:rPr>
              <w:t>6,0</w:t>
            </w:r>
          </w:p>
        </w:tc>
      </w:tr>
      <w:tr w:rsidR="005C6ECE">
        <w:tblPrEx>
          <w:tblBorders>
            <w:insideH w:val="single" w:sz="4" w:space="0" w:color="22517D"/>
            <w:insideV w:val="single" w:sz="4" w:space="0" w:color="22517D"/>
          </w:tblBorders>
        </w:tblPrEx>
        <w:tc>
          <w:tcPr>
            <w:tcW w:w="6089" w:type="dxa"/>
            <w:shd w:val="clear" w:color="auto" w:fill="FFFFFF"/>
          </w:tcPr>
          <w:p w:rsidR="005C6ECE" w:rsidRDefault="005C6ECE" w:rsidP="000573BE">
            <w:pPr>
              <w:ind w:left="227"/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  <w:t>Одяг</w:t>
            </w:r>
          </w:p>
        </w:tc>
        <w:tc>
          <w:tcPr>
            <w:tcW w:w="1757" w:type="dxa"/>
            <w:shd w:val="clear" w:color="auto" w:fill="FFFFFF"/>
            <w:vAlign w:val="bottom"/>
          </w:tcPr>
          <w:p w:rsidR="005C6ECE" w:rsidRDefault="005C6ECE" w:rsidP="000573BE">
            <w:pPr>
              <w:ind w:right="170"/>
              <w:jc w:val="right"/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eastAsia="en-US"/>
              </w:rPr>
              <w:t>6,1</w:t>
            </w:r>
          </w:p>
        </w:tc>
        <w:tc>
          <w:tcPr>
            <w:tcW w:w="1758" w:type="dxa"/>
            <w:shd w:val="clear" w:color="auto" w:fill="FFFFFF"/>
            <w:vAlign w:val="bottom"/>
          </w:tcPr>
          <w:p w:rsidR="005C6ECE" w:rsidRDefault="005C6ECE" w:rsidP="000573BE">
            <w:pPr>
              <w:ind w:right="170"/>
              <w:jc w:val="right"/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val="ru-RU" w:eastAsia="en-US"/>
              </w:rPr>
            </w:pPr>
            <w:r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val="ru-RU" w:eastAsia="en-US"/>
              </w:rPr>
              <w:t>7,9</w:t>
            </w:r>
          </w:p>
        </w:tc>
      </w:tr>
      <w:tr w:rsidR="005C6ECE">
        <w:tblPrEx>
          <w:tblBorders>
            <w:insideH w:val="single" w:sz="4" w:space="0" w:color="22517D"/>
            <w:insideV w:val="single" w:sz="4" w:space="0" w:color="22517D"/>
          </w:tblBorders>
        </w:tblPrEx>
        <w:tc>
          <w:tcPr>
            <w:tcW w:w="6089" w:type="dxa"/>
            <w:shd w:val="clear" w:color="auto" w:fill="FFFFFF"/>
          </w:tcPr>
          <w:p w:rsidR="005C6ECE" w:rsidRDefault="005C6ECE" w:rsidP="00225EE9">
            <w:pPr>
              <w:ind w:left="227"/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  <w:t>Взуття</w:t>
            </w:r>
          </w:p>
        </w:tc>
        <w:tc>
          <w:tcPr>
            <w:tcW w:w="1757" w:type="dxa"/>
            <w:shd w:val="clear" w:color="auto" w:fill="FFFFFF"/>
            <w:vAlign w:val="bottom"/>
          </w:tcPr>
          <w:p w:rsidR="005C6ECE" w:rsidRDefault="005C6ECE" w:rsidP="00225EE9">
            <w:pPr>
              <w:ind w:right="170"/>
              <w:jc w:val="right"/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eastAsia="en-US"/>
              </w:rPr>
              <w:t>3,6</w:t>
            </w:r>
          </w:p>
        </w:tc>
        <w:tc>
          <w:tcPr>
            <w:tcW w:w="1758" w:type="dxa"/>
            <w:shd w:val="clear" w:color="auto" w:fill="FFFFFF"/>
            <w:vAlign w:val="bottom"/>
          </w:tcPr>
          <w:p w:rsidR="005C6ECE" w:rsidRDefault="005C6ECE" w:rsidP="00225EE9">
            <w:pPr>
              <w:ind w:right="170"/>
              <w:jc w:val="right"/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val="ru-RU" w:eastAsia="en-US"/>
              </w:rPr>
            </w:pPr>
            <w:r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val="ru-RU" w:eastAsia="en-US"/>
              </w:rPr>
              <w:t>3,9</w:t>
            </w:r>
          </w:p>
        </w:tc>
      </w:tr>
      <w:tr w:rsidR="005C6ECE">
        <w:tc>
          <w:tcPr>
            <w:tcW w:w="6089" w:type="dxa"/>
            <w:shd w:val="clear" w:color="auto" w:fill="FFFFFF"/>
          </w:tcPr>
          <w:p w:rsidR="005C6ECE" w:rsidRDefault="005C6ECE" w:rsidP="00B128E5">
            <w:pPr>
              <w:ind w:left="113"/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eastAsia="en-US"/>
              </w:rPr>
              <w:t>Житло, вода, електроенергія, газ та інші види палива</w:t>
            </w:r>
          </w:p>
        </w:tc>
        <w:tc>
          <w:tcPr>
            <w:tcW w:w="1757" w:type="dxa"/>
            <w:shd w:val="clear" w:color="auto" w:fill="FFFFFF"/>
            <w:vAlign w:val="bottom"/>
          </w:tcPr>
          <w:p w:rsidR="005C6ECE" w:rsidRDefault="005C6ECE" w:rsidP="00B128E5">
            <w:pPr>
              <w:ind w:right="170"/>
              <w:jc w:val="right"/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eastAsia="en-US"/>
              </w:rPr>
              <w:t>0,2</w:t>
            </w:r>
          </w:p>
        </w:tc>
        <w:tc>
          <w:tcPr>
            <w:tcW w:w="1758" w:type="dxa"/>
            <w:tcBorders>
              <w:top w:val="single" w:sz="4" w:space="0" w:color="auto"/>
              <w:right w:val="single" w:sz="6" w:space="0" w:color="22517D"/>
            </w:tcBorders>
            <w:shd w:val="clear" w:color="auto" w:fill="FFFFFF"/>
            <w:vAlign w:val="bottom"/>
          </w:tcPr>
          <w:p w:rsidR="005C6ECE" w:rsidRDefault="005C6ECE" w:rsidP="00B128E5">
            <w:pPr>
              <w:ind w:right="170"/>
              <w:jc w:val="right"/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val="ru-RU" w:eastAsia="en-US"/>
              </w:rPr>
            </w:pPr>
            <w:r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val="ru-RU" w:eastAsia="en-US"/>
              </w:rPr>
              <w:t>2,1</w:t>
            </w:r>
          </w:p>
        </w:tc>
      </w:tr>
      <w:tr w:rsidR="005C6ECE">
        <w:tc>
          <w:tcPr>
            <w:tcW w:w="6089" w:type="dxa"/>
            <w:shd w:val="clear" w:color="auto" w:fill="FFFFFF"/>
          </w:tcPr>
          <w:p w:rsidR="005C6ECE" w:rsidRDefault="005C6ECE" w:rsidP="00B128E5">
            <w:pPr>
              <w:ind w:left="227"/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  <w:t>Утримання та ремонт житла</w:t>
            </w:r>
          </w:p>
        </w:tc>
        <w:tc>
          <w:tcPr>
            <w:tcW w:w="1757" w:type="dxa"/>
            <w:shd w:val="clear" w:color="auto" w:fill="FFFFFF"/>
            <w:vAlign w:val="bottom"/>
          </w:tcPr>
          <w:p w:rsidR="005C6ECE" w:rsidRDefault="005C6ECE" w:rsidP="00B128E5">
            <w:pPr>
              <w:ind w:right="170"/>
              <w:jc w:val="right"/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  <w:t>1,9</w:t>
            </w:r>
          </w:p>
        </w:tc>
        <w:tc>
          <w:tcPr>
            <w:tcW w:w="1758" w:type="dxa"/>
            <w:tcBorders>
              <w:right w:val="single" w:sz="6" w:space="0" w:color="22517D"/>
            </w:tcBorders>
            <w:shd w:val="clear" w:color="auto" w:fill="FFFFFF"/>
            <w:vAlign w:val="bottom"/>
          </w:tcPr>
          <w:p w:rsidR="005C6ECE" w:rsidRDefault="005C6ECE" w:rsidP="00B128E5">
            <w:pPr>
              <w:ind w:right="170"/>
              <w:jc w:val="right"/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  <w:t>7,1</w:t>
            </w:r>
          </w:p>
        </w:tc>
      </w:tr>
      <w:tr w:rsidR="005C6ECE">
        <w:tc>
          <w:tcPr>
            <w:tcW w:w="6089" w:type="dxa"/>
            <w:shd w:val="clear" w:color="auto" w:fill="FFFFFF"/>
          </w:tcPr>
          <w:p w:rsidR="005C6ECE" w:rsidRDefault="005C6ECE" w:rsidP="00B128E5">
            <w:pPr>
              <w:ind w:left="227"/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  <w:t>Водопостачання</w:t>
            </w:r>
          </w:p>
        </w:tc>
        <w:tc>
          <w:tcPr>
            <w:tcW w:w="1757" w:type="dxa"/>
            <w:shd w:val="clear" w:color="auto" w:fill="FFFFFF"/>
            <w:vAlign w:val="bottom"/>
          </w:tcPr>
          <w:p w:rsidR="005C6ECE" w:rsidRDefault="005C6ECE" w:rsidP="00B128E5">
            <w:pPr>
              <w:ind w:right="170"/>
              <w:jc w:val="right"/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758" w:type="dxa"/>
            <w:tcBorders>
              <w:right w:val="single" w:sz="6" w:space="0" w:color="22517D"/>
            </w:tcBorders>
            <w:shd w:val="clear" w:color="auto" w:fill="FFFFFF"/>
            <w:vAlign w:val="bottom"/>
          </w:tcPr>
          <w:p w:rsidR="005C6ECE" w:rsidRDefault="005C6ECE" w:rsidP="00B128E5">
            <w:pPr>
              <w:ind w:right="170"/>
              <w:jc w:val="right"/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  <w:t>0,0</w:t>
            </w:r>
          </w:p>
        </w:tc>
      </w:tr>
      <w:tr w:rsidR="005C6ECE">
        <w:tc>
          <w:tcPr>
            <w:tcW w:w="6089" w:type="dxa"/>
            <w:shd w:val="clear" w:color="auto" w:fill="FFFFFF"/>
          </w:tcPr>
          <w:p w:rsidR="005C6ECE" w:rsidRDefault="005C6ECE" w:rsidP="00B128E5">
            <w:pPr>
              <w:ind w:left="227"/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  <w:t>Прибирання сміття</w:t>
            </w:r>
          </w:p>
        </w:tc>
        <w:tc>
          <w:tcPr>
            <w:tcW w:w="1757" w:type="dxa"/>
            <w:shd w:val="clear" w:color="auto" w:fill="FFFFFF"/>
            <w:vAlign w:val="bottom"/>
          </w:tcPr>
          <w:p w:rsidR="005C6ECE" w:rsidRDefault="005C6ECE" w:rsidP="00B128E5">
            <w:pPr>
              <w:ind w:right="170"/>
              <w:jc w:val="right"/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758" w:type="dxa"/>
            <w:tcBorders>
              <w:right w:val="single" w:sz="6" w:space="0" w:color="22517D"/>
            </w:tcBorders>
            <w:shd w:val="clear" w:color="auto" w:fill="FFFFFF"/>
            <w:vAlign w:val="bottom"/>
          </w:tcPr>
          <w:p w:rsidR="005C6ECE" w:rsidRDefault="005C6ECE" w:rsidP="00B128E5">
            <w:pPr>
              <w:ind w:right="170"/>
              <w:jc w:val="right"/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  <w:t>7,9</w:t>
            </w:r>
          </w:p>
        </w:tc>
      </w:tr>
      <w:tr w:rsidR="005C6ECE">
        <w:tc>
          <w:tcPr>
            <w:tcW w:w="6089" w:type="dxa"/>
            <w:shd w:val="clear" w:color="auto" w:fill="FFFFFF"/>
          </w:tcPr>
          <w:p w:rsidR="005C6ECE" w:rsidRDefault="005C6ECE" w:rsidP="00B128E5">
            <w:pPr>
              <w:ind w:left="227"/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  <w:t>Каналізація</w:t>
            </w:r>
          </w:p>
        </w:tc>
        <w:tc>
          <w:tcPr>
            <w:tcW w:w="1757" w:type="dxa"/>
            <w:shd w:val="clear" w:color="auto" w:fill="FFFFFF"/>
            <w:vAlign w:val="bottom"/>
          </w:tcPr>
          <w:p w:rsidR="005C6ECE" w:rsidRDefault="005C6ECE" w:rsidP="00B128E5">
            <w:pPr>
              <w:ind w:right="170"/>
              <w:jc w:val="right"/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758" w:type="dxa"/>
            <w:tcBorders>
              <w:right w:val="single" w:sz="6" w:space="0" w:color="22517D"/>
            </w:tcBorders>
            <w:shd w:val="clear" w:color="auto" w:fill="FFFFFF"/>
            <w:vAlign w:val="bottom"/>
          </w:tcPr>
          <w:p w:rsidR="005C6ECE" w:rsidRDefault="005C6ECE" w:rsidP="00B128E5">
            <w:pPr>
              <w:ind w:right="170"/>
              <w:jc w:val="right"/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  <w:t>0,0</w:t>
            </w:r>
          </w:p>
        </w:tc>
      </w:tr>
      <w:tr w:rsidR="005C6ECE">
        <w:tc>
          <w:tcPr>
            <w:tcW w:w="6089" w:type="dxa"/>
            <w:shd w:val="clear" w:color="auto" w:fill="FFFFFF"/>
          </w:tcPr>
          <w:p w:rsidR="005C6ECE" w:rsidRDefault="005C6ECE" w:rsidP="00B128E5">
            <w:pPr>
              <w:ind w:left="227"/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  <w:t>Послуги з управління багатоквартирними будинками</w:t>
            </w:r>
          </w:p>
        </w:tc>
        <w:tc>
          <w:tcPr>
            <w:tcW w:w="1757" w:type="dxa"/>
            <w:shd w:val="clear" w:color="auto" w:fill="FFFFFF"/>
            <w:vAlign w:val="bottom"/>
          </w:tcPr>
          <w:p w:rsidR="005C6ECE" w:rsidRDefault="005C6ECE" w:rsidP="00B128E5">
            <w:pPr>
              <w:ind w:right="170"/>
              <w:jc w:val="right"/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758" w:type="dxa"/>
            <w:tcBorders>
              <w:right w:val="single" w:sz="6" w:space="0" w:color="22517D"/>
            </w:tcBorders>
            <w:shd w:val="clear" w:color="auto" w:fill="FFFFFF"/>
            <w:vAlign w:val="bottom"/>
          </w:tcPr>
          <w:p w:rsidR="005C6ECE" w:rsidRDefault="005C6ECE" w:rsidP="00B128E5">
            <w:pPr>
              <w:ind w:right="170"/>
              <w:jc w:val="right"/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  <w:t>0,5</w:t>
            </w:r>
          </w:p>
        </w:tc>
      </w:tr>
      <w:tr w:rsidR="005C6ECE">
        <w:tc>
          <w:tcPr>
            <w:tcW w:w="6089" w:type="dxa"/>
            <w:shd w:val="clear" w:color="auto" w:fill="FFFFFF"/>
          </w:tcPr>
          <w:p w:rsidR="005C6ECE" w:rsidRDefault="005C6ECE" w:rsidP="00B128E5">
            <w:pPr>
              <w:ind w:left="227"/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  <w:t>Електроенергія</w:t>
            </w:r>
          </w:p>
        </w:tc>
        <w:tc>
          <w:tcPr>
            <w:tcW w:w="1757" w:type="dxa"/>
            <w:shd w:val="clear" w:color="auto" w:fill="FFFFFF"/>
            <w:vAlign w:val="bottom"/>
          </w:tcPr>
          <w:p w:rsidR="005C6ECE" w:rsidRDefault="005C6ECE" w:rsidP="00B128E5">
            <w:pPr>
              <w:ind w:right="170"/>
              <w:jc w:val="right"/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758" w:type="dxa"/>
            <w:tcBorders>
              <w:right w:val="single" w:sz="6" w:space="0" w:color="22517D"/>
            </w:tcBorders>
            <w:shd w:val="clear" w:color="auto" w:fill="FFFFFF"/>
            <w:vAlign w:val="bottom"/>
          </w:tcPr>
          <w:p w:rsidR="005C6ECE" w:rsidRDefault="005C6ECE" w:rsidP="00B128E5">
            <w:pPr>
              <w:ind w:right="170"/>
              <w:jc w:val="right"/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  <w:t>0,0</w:t>
            </w:r>
          </w:p>
        </w:tc>
      </w:tr>
      <w:tr w:rsidR="005C6ECE">
        <w:tc>
          <w:tcPr>
            <w:tcW w:w="6089" w:type="dxa"/>
            <w:shd w:val="clear" w:color="auto" w:fill="FFFFFF"/>
          </w:tcPr>
          <w:p w:rsidR="005C6ECE" w:rsidRDefault="005C6ECE" w:rsidP="00B128E5">
            <w:pPr>
              <w:ind w:left="227"/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  <w:t>Природний газ</w:t>
            </w:r>
          </w:p>
        </w:tc>
        <w:tc>
          <w:tcPr>
            <w:tcW w:w="1757" w:type="dxa"/>
            <w:shd w:val="clear" w:color="auto" w:fill="FFFFFF"/>
            <w:vAlign w:val="bottom"/>
          </w:tcPr>
          <w:p w:rsidR="005C6ECE" w:rsidRDefault="005C6ECE" w:rsidP="00B128E5">
            <w:pPr>
              <w:ind w:right="170"/>
              <w:jc w:val="right"/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758" w:type="dxa"/>
            <w:tcBorders>
              <w:right w:val="single" w:sz="6" w:space="0" w:color="22517D"/>
            </w:tcBorders>
            <w:shd w:val="clear" w:color="auto" w:fill="FFFFFF"/>
            <w:vAlign w:val="bottom"/>
          </w:tcPr>
          <w:p w:rsidR="005C6ECE" w:rsidRDefault="005C6ECE" w:rsidP="00B128E5">
            <w:pPr>
              <w:ind w:right="170"/>
              <w:jc w:val="right"/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  <w:t>0,0</w:t>
            </w:r>
          </w:p>
        </w:tc>
      </w:tr>
      <w:tr w:rsidR="005C6ECE">
        <w:tc>
          <w:tcPr>
            <w:tcW w:w="6089" w:type="dxa"/>
            <w:shd w:val="clear" w:color="auto" w:fill="FFFFFF"/>
          </w:tcPr>
          <w:p w:rsidR="005C6ECE" w:rsidRDefault="005C6ECE" w:rsidP="00B128E5">
            <w:pPr>
              <w:ind w:left="227"/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  <w:t>Гаряча вода, опалення</w:t>
            </w:r>
          </w:p>
        </w:tc>
        <w:tc>
          <w:tcPr>
            <w:tcW w:w="1757" w:type="dxa"/>
            <w:shd w:val="clear" w:color="auto" w:fill="FFFFFF"/>
            <w:vAlign w:val="bottom"/>
          </w:tcPr>
          <w:p w:rsidR="005C6ECE" w:rsidRDefault="005C6ECE" w:rsidP="00B128E5">
            <w:pPr>
              <w:ind w:right="170"/>
              <w:jc w:val="right"/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758" w:type="dxa"/>
            <w:tcBorders>
              <w:right w:val="single" w:sz="6" w:space="0" w:color="22517D"/>
            </w:tcBorders>
            <w:shd w:val="clear" w:color="auto" w:fill="FFFFFF"/>
            <w:vAlign w:val="bottom"/>
          </w:tcPr>
          <w:p w:rsidR="005C6ECE" w:rsidRDefault="005C6ECE" w:rsidP="00B128E5">
            <w:pPr>
              <w:ind w:right="170"/>
              <w:jc w:val="right"/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  <w:t>0,0</w:t>
            </w:r>
          </w:p>
        </w:tc>
      </w:tr>
      <w:tr w:rsidR="005C6ECE">
        <w:tc>
          <w:tcPr>
            <w:tcW w:w="6089" w:type="dxa"/>
            <w:shd w:val="clear" w:color="auto" w:fill="FFFFFF"/>
          </w:tcPr>
          <w:p w:rsidR="005C6ECE" w:rsidRDefault="005C6ECE" w:rsidP="00B128E5">
            <w:pPr>
              <w:ind w:left="113"/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eastAsia="en-US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1757" w:type="dxa"/>
            <w:shd w:val="clear" w:color="auto" w:fill="FFFFFF"/>
            <w:vAlign w:val="bottom"/>
          </w:tcPr>
          <w:p w:rsidR="005C6ECE" w:rsidRDefault="005C6ECE" w:rsidP="00B128E5">
            <w:pPr>
              <w:ind w:right="170"/>
              <w:jc w:val="right"/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eastAsia="en-US"/>
              </w:rPr>
              <w:t>0,3</w:t>
            </w:r>
          </w:p>
        </w:tc>
        <w:tc>
          <w:tcPr>
            <w:tcW w:w="1758" w:type="dxa"/>
            <w:tcBorders>
              <w:right w:val="single" w:sz="6" w:space="0" w:color="22517D"/>
            </w:tcBorders>
            <w:shd w:val="clear" w:color="auto" w:fill="FFFFFF"/>
            <w:vAlign w:val="bottom"/>
          </w:tcPr>
          <w:p w:rsidR="005C6ECE" w:rsidRDefault="005C6ECE" w:rsidP="00B128E5">
            <w:pPr>
              <w:ind w:right="170"/>
              <w:jc w:val="right"/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val="ru-RU" w:eastAsia="en-US"/>
              </w:rPr>
            </w:pPr>
            <w:r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val="ru-RU" w:eastAsia="en-US"/>
              </w:rPr>
              <w:t>0,7</w:t>
            </w:r>
          </w:p>
        </w:tc>
      </w:tr>
      <w:tr w:rsidR="005C6ECE">
        <w:tc>
          <w:tcPr>
            <w:tcW w:w="6089" w:type="dxa"/>
            <w:shd w:val="clear" w:color="auto" w:fill="FFFFFF"/>
          </w:tcPr>
          <w:p w:rsidR="005C6ECE" w:rsidRDefault="005C6ECE" w:rsidP="00B128E5">
            <w:pPr>
              <w:ind w:left="113"/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eastAsia="en-US"/>
              </w:rPr>
              <w:t>Охорона здоров’я</w:t>
            </w:r>
          </w:p>
        </w:tc>
        <w:tc>
          <w:tcPr>
            <w:tcW w:w="1757" w:type="dxa"/>
            <w:shd w:val="clear" w:color="auto" w:fill="FFFFFF"/>
            <w:vAlign w:val="bottom"/>
          </w:tcPr>
          <w:p w:rsidR="005C6ECE" w:rsidRDefault="005C6ECE" w:rsidP="00B128E5">
            <w:pPr>
              <w:ind w:right="170"/>
              <w:jc w:val="right"/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val="ru-RU" w:eastAsia="en-US"/>
              </w:rPr>
            </w:pPr>
            <w:r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val="ru-RU" w:eastAsia="en-US"/>
              </w:rPr>
              <w:t>0,0</w:t>
            </w:r>
          </w:p>
        </w:tc>
        <w:tc>
          <w:tcPr>
            <w:tcW w:w="1758" w:type="dxa"/>
            <w:tcBorders>
              <w:right w:val="single" w:sz="6" w:space="0" w:color="22517D"/>
            </w:tcBorders>
            <w:shd w:val="clear" w:color="auto" w:fill="FFFFFF"/>
            <w:vAlign w:val="bottom"/>
          </w:tcPr>
          <w:p w:rsidR="005C6ECE" w:rsidRDefault="005C6ECE" w:rsidP="00B128E5">
            <w:pPr>
              <w:ind w:right="170"/>
              <w:jc w:val="right"/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val="ru-RU" w:eastAsia="en-US"/>
              </w:rPr>
            </w:pPr>
            <w:r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val="ru-RU" w:eastAsia="en-US"/>
              </w:rPr>
              <w:t>7,4</w:t>
            </w:r>
          </w:p>
        </w:tc>
      </w:tr>
      <w:tr w:rsidR="005C6ECE">
        <w:tc>
          <w:tcPr>
            <w:tcW w:w="6089" w:type="dxa"/>
            <w:shd w:val="clear" w:color="auto" w:fill="FFFFFF"/>
            <w:vAlign w:val="bottom"/>
          </w:tcPr>
          <w:p w:rsidR="005C6ECE" w:rsidRDefault="005C6ECE" w:rsidP="00B128E5">
            <w:pPr>
              <w:ind w:left="227"/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  <w:t>Фармацевтична продукція, медичні товари та обладнання</w:t>
            </w:r>
          </w:p>
        </w:tc>
        <w:tc>
          <w:tcPr>
            <w:tcW w:w="1757" w:type="dxa"/>
            <w:shd w:val="clear" w:color="auto" w:fill="FFFFFF"/>
            <w:vAlign w:val="bottom"/>
          </w:tcPr>
          <w:p w:rsidR="005C6ECE" w:rsidRDefault="005C6ECE" w:rsidP="00B128E5">
            <w:pPr>
              <w:ind w:right="170"/>
              <w:jc w:val="right"/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  <w:t>–0,1</w:t>
            </w:r>
          </w:p>
        </w:tc>
        <w:tc>
          <w:tcPr>
            <w:tcW w:w="1758" w:type="dxa"/>
            <w:tcBorders>
              <w:right w:val="single" w:sz="6" w:space="0" w:color="22517D"/>
            </w:tcBorders>
            <w:shd w:val="clear" w:color="auto" w:fill="FFFFFF"/>
            <w:vAlign w:val="bottom"/>
          </w:tcPr>
          <w:p w:rsidR="005C6ECE" w:rsidRDefault="005C6ECE" w:rsidP="00B128E5">
            <w:pPr>
              <w:ind w:right="170"/>
              <w:jc w:val="right"/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  <w:t>8,1</w:t>
            </w:r>
          </w:p>
        </w:tc>
      </w:tr>
      <w:tr w:rsidR="005C6ECE">
        <w:tc>
          <w:tcPr>
            <w:tcW w:w="6089" w:type="dxa"/>
            <w:shd w:val="clear" w:color="auto" w:fill="FFFFFF"/>
          </w:tcPr>
          <w:p w:rsidR="005C6ECE" w:rsidRDefault="005C6ECE" w:rsidP="00B128E5">
            <w:pPr>
              <w:ind w:left="227"/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  <w:t>Амбулаторні послуги</w:t>
            </w:r>
          </w:p>
        </w:tc>
        <w:tc>
          <w:tcPr>
            <w:tcW w:w="1757" w:type="dxa"/>
            <w:shd w:val="clear" w:color="auto" w:fill="FFFFFF"/>
            <w:vAlign w:val="bottom"/>
          </w:tcPr>
          <w:p w:rsidR="005C6ECE" w:rsidRDefault="005C6ECE" w:rsidP="00B128E5">
            <w:pPr>
              <w:ind w:right="170"/>
              <w:jc w:val="right"/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  <w:t>0,4</w:t>
            </w:r>
          </w:p>
        </w:tc>
        <w:tc>
          <w:tcPr>
            <w:tcW w:w="1758" w:type="dxa"/>
            <w:tcBorders>
              <w:right w:val="single" w:sz="6" w:space="0" w:color="22517D"/>
            </w:tcBorders>
            <w:shd w:val="clear" w:color="auto" w:fill="FFFFFF"/>
            <w:vAlign w:val="bottom"/>
          </w:tcPr>
          <w:p w:rsidR="005C6ECE" w:rsidRDefault="005C6ECE" w:rsidP="00B128E5">
            <w:pPr>
              <w:ind w:right="170"/>
              <w:jc w:val="right"/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  <w:t>9,5</w:t>
            </w:r>
          </w:p>
        </w:tc>
      </w:tr>
      <w:tr w:rsidR="005C6ECE">
        <w:tc>
          <w:tcPr>
            <w:tcW w:w="6089" w:type="dxa"/>
            <w:shd w:val="clear" w:color="auto" w:fill="FFFFFF"/>
          </w:tcPr>
          <w:p w:rsidR="005C6ECE" w:rsidRDefault="005C6ECE" w:rsidP="00B128E5">
            <w:pPr>
              <w:ind w:left="113"/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eastAsia="en-US"/>
              </w:rPr>
              <w:t>Транспорт</w:t>
            </w:r>
          </w:p>
        </w:tc>
        <w:tc>
          <w:tcPr>
            <w:tcW w:w="1757" w:type="dxa"/>
            <w:shd w:val="clear" w:color="auto" w:fill="FFFFFF"/>
            <w:vAlign w:val="bottom"/>
          </w:tcPr>
          <w:p w:rsidR="005C6ECE" w:rsidRDefault="005C6ECE" w:rsidP="00B128E5">
            <w:pPr>
              <w:ind w:right="170"/>
              <w:jc w:val="right"/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val="ru-RU" w:eastAsia="en-US"/>
              </w:rPr>
            </w:pPr>
            <w:r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val="ru-RU" w:eastAsia="en-US"/>
              </w:rPr>
              <w:t>0,0</w:t>
            </w:r>
          </w:p>
        </w:tc>
        <w:tc>
          <w:tcPr>
            <w:tcW w:w="1758" w:type="dxa"/>
            <w:tcBorders>
              <w:right w:val="single" w:sz="6" w:space="0" w:color="22517D"/>
            </w:tcBorders>
            <w:shd w:val="clear" w:color="auto" w:fill="FFFFFF"/>
            <w:vAlign w:val="bottom"/>
          </w:tcPr>
          <w:p w:rsidR="005C6ECE" w:rsidRDefault="005C6ECE" w:rsidP="00B128E5">
            <w:pPr>
              <w:ind w:right="170"/>
              <w:jc w:val="right"/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val="ru-RU" w:eastAsia="en-US"/>
              </w:rPr>
            </w:pPr>
            <w:r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val="ru-RU" w:eastAsia="en-US"/>
              </w:rPr>
              <w:t>5,2</w:t>
            </w:r>
          </w:p>
        </w:tc>
      </w:tr>
      <w:tr w:rsidR="005C6ECE">
        <w:tc>
          <w:tcPr>
            <w:tcW w:w="6089" w:type="dxa"/>
            <w:shd w:val="clear" w:color="auto" w:fill="FFFFFF"/>
          </w:tcPr>
          <w:p w:rsidR="005C6ECE" w:rsidRDefault="005C6ECE" w:rsidP="00B128E5">
            <w:pPr>
              <w:ind w:left="227"/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  <w:t>Паливо та мастила</w:t>
            </w:r>
          </w:p>
        </w:tc>
        <w:tc>
          <w:tcPr>
            <w:tcW w:w="1757" w:type="dxa"/>
            <w:shd w:val="clear" w:color="auto" w:fill="FFFFFF"/>
            <w:vAlign w:val="bottom"/>
          </w:tcPr>
          <w:p w:rsidR="005C6ECE" w:rsidRDefault="005C6ECE" w:rsidP="00B128E5">
            <w:pPr>
              <w:ind w:right="170"/>
              <w:jc w:val="right"/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  <w:t>0,0</w:t>
            </w:r>
          </w:p>
        </w:tc>
        <w:tc>
          <w:tcPr>
            <w:tcW w:w="1758" w:type="dxa"/>
            <w:tcBorders>
              <w:right w:val="single" w:sz="6" w:space="0" w:color="22517D"/>
            </w:tcBorders>
            <w:shd w:val="clear" w:color="auto" w:fill="FFFFFF"/>
            <w:vAlign w:val="bottom"/>
          </w:tcPr>
          <w:p w:rsidR="005C6ECE" w:rsidRDefault="005C6ECE" w:rsidP="00B128E5">
            <w:pPr>
              <w:ind w:right="170"/>
              <w:jc w:val="right"/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  <w:t>4,6</w:t>
            </w:r>
          </w:p>
        </w:tc>
      </w:tr>
      <w:tr w:rsidR="005C6ECE">
        <w:tc>
          <w:tcPr>
            <w:tcW w:w="6089" w:type="dxa"/>
            <w:shd w:val="clear" w:color="auto" w:fill="FFFFFF"/>
          </w:tcPr>
          <w:p w:rsidR="005C6ECE" w:rsidRDefault="005C6ECE" w:rsidP="00B128E5">
            <w:pPr>
              <w:ind w:left="227"/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  <w:t>Транспортні послуги</w:t>
            </w:r>
          </w:p>
        </w:tc>
        <w:tc>
          <w:tcPr>
            <w:tcW w:w="1757" w:type="dxa"/>
            <w:shd w:val="clear" w:color="auto" w:fill="FFFFFF"/>
            <w:vAlign w:val="bottom"/>
          </w:tcPr>
          <w:p w:rsidR="005C6ECE" w:rsidRDefault="005C6ECE" w:rsidP="00B128E5">
            <w:pPr>
              <w:ind w:right="170"/>
              <w:jc w:val="right"/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  <w:t>–0,2</w:t>
            </w:r>
          </w:p>
        </w:tc>
        <w:tc>
          <w:tcPr>
            <w:tcW w:w="1758" w:type="dxa"/>
            <w:tcBorders>
              <w:right w:val="single" w:sz="6" w:space="0" w:color="22517D"/>
            </w:tcBorders>
            <w:shd w:val="clear" w:color="auto" w:fill="FFFFFF"/>
            <w:vAlign w:val="bottom"/>
          </w:tcPr>
          <w:p w:rsidR="005C6ECE" w:rsidRDefault="005C6ECE" w:rsidP="00B128E5">
            <w:pPr>
              <w:ind w:right="170"/>
              <w:jc w:val="right"/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  <w:t>5,0</w:t>
            </w:r>
          </w:p>
        </w:tc>
      </w:tr>
      <w:tr w:rsidR="005C6ECE">
        <w:tc>
          <w:tcPr>
            <w:tcW w:w="6089" w:type="dxa"/>
            <w:shd w:val="clear" w:color="auto" w:fill="FFFFFF"/>
          </w:tcPr>
          <w:p w:rsidR="005C6ECE" w:rsidRDefault="005C6ECE" w:rsidP="00B128E5">
            <w:pPr>
              <w:ind w:left="397"/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  <w:t>залізничний пасажирський транспорт</w:t>
            </w:r>
          </w:p>
        </w:tc>
        <w:tc>
          <w:tcPr>
            <w:tcW w:w="1757" w:type="dxa"/>
            <w:shd w:val="clear" w:color="auto" w:fill="FFFFFF"/>
            <w:vAlign w:val="bottom"/>
          </w:tcPr>
          <w:p w:rsidR="005C6ECE" w:rsidRDefault="005C6ECE" w:rsidP="00B128E5">
            <w:pPr>
              <w:ind w:right="170"/>
              <w:jc w:val="right"/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  <w:t>–2,9</w:t>
            </w:r>
          </w:p>
        </w:tc>
        <w:tc>
          <w:tcPr>
            <w:tcW w:w="1758" w:type="dxa"/>
            <w:tcBorders>
              <w:right w:val="single" w:sz="6" w:space="0" w:color="22517D"/>
            </w:tcBorders>
            <w:shd w:val="clear" w:color="auto" w:fill="FFFFFF"/>
            <w:vAlign w:val="bottom"/>
          </w:tcPr>
          <w:p w:rsidR="005C6ECE" w:rsidRDefault="005C6ECE" w:rsidP="00B128E5">
            <w:pPr>
              <w:ind w:right="170"/>
              <w:jc w:val="right"/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  <w:t>1,8</w:t>
            </w:r>
          </w:p>
        </w:tc>
      </w:tr>
      <w:tr w:rsidR="005C6ECE">
        <w:tc>
          <w:tcPr>
            <w:tcW w:w="6089" w:type="dxa"/>
            <w:shd w:val="clear" w:color="auto" w:fill="FFFFFF"/>
          </w:tcPr>
          <w:p w:rsidR="005C6ECE" w:rsidRDefault="005C6ECE" w:rsidP="00B128E5">
            <w:pPr>
              <w:ind w:left="397"/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eastAsia="en-US"/>
              </w:rPr>
              <w:t>автодорожній пасажирський транспорт</w:t>
            </w:r>
          </w:p>
        </w:tc>
        <w:tc>
          <w:tcPr>
            <w:tcW w:w="1757" w:type="dxa"/>
            <w:shd w:val="clear" w:color="auto" w:fill="FFFFFF"/>
            <w:vAlign w:val="bottom"/>
          </w:tcPr>
          <w:p w:rsidR="005C6ECE" w:rsidRDefault="005C6ECE" w:rsidP="00B128E5">
            <w:pPr>
              <w:ind w:right="170"/>
              <w:jc w:val="right"/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  <w:t>0,0</w:t>
            </w:r>
          </w:p>
        </w:tc>
        <w:tc>
          <w:tcPr>
            <w:tcW w:w="1758" w:type="dxa"/>
            <w:tcBorders>
              <w:right w:val="single" w:sz="6" w:space="0" w:color="22517D"/>
            </w:tcBorders>
            <w:shd w:val="clear" w:color="auto" w:fill="FFFFFF"/>
            <w:vAlign w:val="bottom"/>
          </w:tcPr>
          <w:p w:rsidR="005C6ECE" w:rsidRDefault="005C6ECE" w:rsidP="00B128E5">
            <w:pPr>
              <w:ind w:right="170"/>
              <w:jc w:val="right"/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</w:pPr>
            <w:r>
              <w:rPr>
                <w:rFonts w:ascii="Calibri" w:hAnsi="Calibri" w:cs="Calibri"/>
                <w:color w:val="22517D"/>
                <w:kern w:val="2"/>
                <w:sz w:val="20"/>
                <w:szCs w:val="20"/>
                <w:lang w:val="ru-RU" w:eastAsia="en-US"/>
              </w:rPr>
              <w:t>5,3</w:t>
            </w:r>
          </w:p>
        </w:tc>
      </w:tr>
      <w:tr w:rsidR="005C6ECE">
        <w:tc>
          <w:tcPr>
            <w:tcW w:w="6089" w:type="dxa"/>
            <w:shd w:val="clear" w:color="auto" w:fill="FFFFFF"/>
          </w:tcPr>
          <w:p w:rsidR="005C6ECE" w:rsidRDefault="005C6ECE" w:rsidP="00B128E5">
            <w:pPr>
              <w:ind w:left="113"/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eastAsia="en-US"/>
              </w:rPr>
              <w:t>Зв’язок</w:t>
            </w:r>
          </w:p>
        </w:tc>
        <w:tc>
          <w:tcPr>
            <w:tcW w:w="1757" w:type="dxa"/>
            <w:shd w:val="clear" w:color="auto" w:fill="FFFFFF"/>
            <w:vAlign w:val="bottom"/>
          </w:tcPr>
          <w:p w:rsidR="005C6ECE" w:rsidRDefault="005C6ECE" w:rsidP="00B128E5">
            <w:pPr>
              <w:ind w:right="170"/>
              <w:jc w:val="right"/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val="ru-RU" w:eastAsia="en-US"/>
              </w:rPr>
            </w:pPr>
            <w:r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val="ru-RU" w:eastAsia="en-US"/>
              </w:rPr>
              <w:t>0,4</w:t>
            </w:r>
          </w:p>
        </w:tc>
        <w:tc>
          <w:tcPr>
            <w:tcW w:w="1758" w:type="dxa"/>
            <w:tcBorders>
              <w:right w:val="single" w:sz="6" w:space="0" w:color="22517D"/>
            </w:tcBorders>
            <w:shd w:val="clear" w:color="auto" w:fill="FFFFFF"/>
            <w:vAlign w:val="bottom"/>
          </w:tcPr>
          <w:p w:rsidR="005C6ECE" w:rsidRDefault="005C6ECE" w:rsidP="00B128E5">
            <w:pPr>
              <w:ind w:right="170"/>
              <w:jc w:val="right"/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val="ru-RU" w:eastAsia="en-US"/>
              </w:rPr>
            </w:pPr>
            <w:r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val="ru-RU" w:eastAsia="en-US"/>
              </w:rPr>
              <w:t>11,7</w:t>
            </w:r>
          </w:p>
        </w:tc>
      </w:tr>
      <w:tr w:rsidR="005C6ECE">
        <w:tc>
          <w:tcPr>
            <w:tcW w:w="6089" w:type="dxa"/>
            <w:shd w:val="clear" w:color="auto" w:fill="FFFFFF"/>
          </w:tcPr>
          <w:p w:rsidR="005C6ECE" w:rsidRDefault="005C6ECE" w:rsidP="00B128E5">
            <w:pPr>
              <w:ind w:left="113"/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eastAsia="en-US"/>
              </w:rPr>
              <w:t>Відпочинок і культура</w:t>
            </w:r>
          </w:p>
        </w:tc>
        <w:tc>
          <w:tcPr>
            <w:tcW w:w="1757" w:type="dxa"/>
            <w:shd w:val="clear" w:color="auto" w:fill="FFFFFF"/>
            <w:vAlign w:val="bottom"/>
          </w:tcPr>
          <w:p w:rsidR="005C6ECE" w:rsidRDefault="005C6ECE" w:rsidP="00B128E5">
            <w:pPr>
              <w:ind w:right="170"/>
              <w:jc w:val="right"/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val="ru-RU" w:eastAsia="en-US"/>
              </w:rPr>
            </w:pPr>
            <w:r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val="ru-RU" w:eastAsia="en-US"/>
              </w:rPr>
              <w:t>0,2</w:t>
            </w:r>
          </w:p>
        </w:tc>
        <w:tc>
          <w:tcPr>
            <w:tcW w:w="1758" w:type="dxa"/>
            <w:tcBorders>
              <w:right w:val="single" w:sz="6" w:space="0" w:color="22517D"/>
            </w:tcBorders>
            <w:shd w:val="clear" w:color="auto" w:fill="FFFFFF"/>
            <w:vAlign w:val="bottom"/>
          </w:tcPr>
          <w:p w:rsidR="005C6ECE" w:rsidRDefault="005C6ECE" w:rsidP="00B128E5">
            <w:pPr>
              <w:ind w:right="170"/>
              <w:jc w:val="right"/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val="ru-RU" w:eastAsia="en-US"/>
              </w:rPr>
            </w:pPr>
            <w:r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val="ru-RU" w:eastAsia="en-US"/>
              </w:rPr>
              <w:t>0,2</w:t>
            </w:r>
          </w:p>
        </w:tc>
      </w:tr>
      <w:tr w:rsidR="005C6ECE">
        <w:tc>
          <w:tcPr>
            <w:tcW w:w="6089" w:type="dxa"/>
            <w:shd w:val="clear" w:color="auto" w:fill="FFFFFF"/>
          </w:tcPr>
          <w:p w:rsidR="005C6ECE" w:rsidRDefault="005C6ECE" w:rsidP="00B128E5">
            <w:pPr>
              <w:ind w:left="113"/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eastAsia="en-US"/>
              </w:rPr>
              <w:t>Освіта</w:t>
            </w:r>
          </w:p>
        </w:tc>
        <w:tc>
          <w:tcPr>
            <w:tcW w:w="1757" w:type="dxa"/>
            <w:shd w:val="clear" w:color="auto" w:fill="FFFFFF"/>
            <w:vAlign w:val="bottom"/>
          </w:tcPr>
          <w:p w:rsidR="005C6ECE" w:rsidRDefault="005C6ECE" w:rsidP="00B128E5">
            <w:pPr>
              <w:ind w:right="170"/>
              <w:jc w:val="right"/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val="ru-RU" w:eastAsia="en-US"/>
              </w:rPr>
            </w:pPr>
            <w:r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val="ru-RU" w:eastAsia="en-US"/>
              </w:rPr>
              <w:t>13,5</w:t>
            </w:r>
          </w:p>
        </w:tc>
        <w:tc>
          <w:tcPr>
            <w:tcW w:w="1758" w:type="dxa"/>
            <w:tcBorders>
              <w:right w:val="single" w:sz="6" w:space="0" w:color="22517D"/>
            </w:tcBorders>
            <w:shd w:val="clear" w:color="auto" w:fill="FFFFFF"/>
            <w:vAlign w:val="bottom"/>
          </w:tcPr>
          <w:p w:rsidR="005C6ECE" w:rsidRDefault="005C6ECE" w:rsidP="00B128E5">
            <w:pPr>
              <w:ind w:right="170"/>
              <w:jc w:val="right"/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val="ru-RU" w:eastAsia="en-US"/>
              </w:rPr>
            </w:pPr>
            <w:r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val="ru-RU" w:eastAsia="en-US"/>
              </w:rPr>
              <w:t>16,9</w:t>
            </w:r>
          </w:p>
        </w:tc>
      </w:tr>
      <w:tr w:rsidR="005C6ECE">
        <w:tc>
          <w:tcPr>
            <w:tcW w:w="6089" w:type="dxa"/>
            <w:shd w:val="clear" w:color="auto" w:fill="FFFFFF"/>
          </w:tcPr>
          <w:p w:rsidR="005C6ECE" w:rsidRDefault="005C6ECE" w:rsidP="00B128E5">
            <w:pPr>
              <w:ind w:left="113"/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eastAsia="en-US"/>
              </w:rPr>
              <w:t>Ресторани та готелі</w:t>
            </w:r>
          </w:p>
        </w:tc>
        <w:tc>
          <w:tcPr>
            <w:tcW w:w="1757" w:type="dxa"/>
            <w:shd w:val="clear" w:color="auto" w:fill="FFFFFF"/>
            <w:vAlign w:val="bottom"/>
          </w:tcPr>
          <w:p w:rsidR="005C6ECE" w:rsidRDefault="005C6ECE" w:rsidP="00B128E5">
            <w:pPr>
              <w:ind w:right="170"/>
              <w:jc w:val="right"/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val="ru-RU" w:eastAsia="en-US"/>
              </w:rPr>
            </w:pPr>
            <w:r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val="ru-RU" w:eastAsia="en-US"/>
              </w:rPr>
              <w:t>1,0</w:t>
            </w:r>
          </w:p>
        </w:tc>
        <w:tc>
          <w:tcPr>
            <w:tcW w:w="1758" w:type="dxa"/>
            <w:tcBorders>
              <w:right w:val="single" w:sz="6" w:space="0" w:color="22517D"/>
            </w:tcBorders>
            <w:shd w:val="clear" w:color="auto" w:fill="FFFFFF"/>
            <w:vAlign w:val="bottom"/>
          </w:tcPr>
          <w:p w:rsidR="005C6ECE" w:rsidRDefault="005C6ECE" w:rsidP="00B128E5">
            <w:pPr>
              <w:ind w:right="170"/>
              <w:jc w:val="right"/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val="ru-RU" w:eastAsia="en-US"/>
              </w:rPr>
            </w:pPr>
            <w:r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val="ru-RU" w:eastAsia="en-US"/>
              </w:rPr>
              <w:t>10,3</w:t>
            </w:r>
          </w:p>
        </w:tc>
      </w:tr>
      <w:tr w:rsidR="005C6ECE">
        <w:tc>
          <w:tcPr>
            <w:tcW w:w="6089" w:type="dxa"/>
            <w:tcBorders>
              <w:bottom w:val="single" w:sz="4" w:space="0" w:color="22517D"/>
            </w:tcBorders>
            <w:shd w:val="clear" w:color="auto" w:fill="FFFFFF"/>
          </w:tcPr>
          <w:p w:rsidR="005C6ECE" w:rsidRDefault="005C6ECE" w:rsidP="00B128E5">
            <w:pPr>
              <w:ind w:left="113"/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eastAsia="en-US"/>
              </w:rPr>
              <w:t>Різні товари та послуги</w:t>
            </w:r>
          </w:p>
        </w:tc>
        <w:tc>
          <w:tcPr>
            <w:tcW w:w="1757" w:type="dxa"/>
            <w:tcBorders>
              <w:bottom w:val="single" w:sz="4" w:space="0" w:color="22517D"/>
            </w:tcBorders>
            <w:shd w:val="clear" w:color="auto" w:fill="FFFFFF"/>
            <w:vAlign w:val="bottom"/>
          </w:tcPr>
          <w:p w:rsidR="005C6ECE" w:rsidRDefault="005C6ECE" w:rsidP="00B128E5">
            <w:pPr>
              <w:ind w:right="170"/>
              <w:jc w:val="right"/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val="ru-RU" w:eastAsia="en-US"/>
              </w:rPr>
            </w:pPr>
            <w:r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val="ru-RU" w:eastAsia="en-US"/>
              </w:rPr>
              <w:t>0,7</w:t>
            </w:r>
          </w:p>
        </w:tc>
        <w:tc>
          <w:tcPr>
            <w:tcW w:w="1758" w:type="dxa"/>
            <w:tcBorders>
              <w:bottom w:val="single" w:sz="4" w:space="0" w:color="22517D"/>
              <w:right w:val="single" w:sz="6" w:space="0" w:color="22517D"/>
            </w:tcBorders>
            <w:shd w:val="clear" w:color="auto" w:fill="FFFFFF"/>
            <w:vAlign w:val="bottom"/>
          </w:tcPr>
          <w:p w:rsidR="005C6ECE" w:rsidRDefault="005C6ECE" w:rsidP="00B128E5">
            <w:pPr>
              <w:ind w:right="170"/>
              <w:jc w:val="right"/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val="ru-RU" w:eastAsia="en-US"/>
              </w:rPr>
            </w:pPr>
            <w:r>
              <w:rPr>
                <w:rFonts w:ascii="Calibri" w:hAnsi="Calibri" w:cs="Calibri"/>
                <w:b/>
                <w:bCs/>
                <w:color w:val="22517D"/>
                <w:kern w:val="2"/>
                <w:sz w:val="20"/>
                <w:szCs w:val="20"/>
                <w:lang w:val="ru-RU" w:eastAsia="en-US"/>
              </w:rPr>
              <w:t>2,9</w:t>
            </w:r>
          </w:p>
        </w:tc>
      </w:tr>
    </w:tbl>
    <w:p w:rsidR="005C6ECE" w:rsidRPr="006E3757" w:rsidRDefault="005C6ECE" w:rsidP="006E3757">
      <w:pPr>
        <w:spacing w:line="216" w:lineRule="auto"/>
        <w:rPr>
          <w:rFonts w:ascii="Calibri" w:hAnsi="Calibri" w:cs="Calibri"/>
          <w:b/>
          <w:bCs/>
          <w:color w:val="22517D"/>
        </w:rPr>
      </w:pPr>
    </w:p>
    <w:tbl>
      <w:tblPr>
        <w:tblW w:w="9639" w:type="dxa"/>
        <w:tblInd w:w="-106" w:type="dxa"/>
        <w:tblLayout w:type="fixed"/>
        <w:tblLook w:val="00A0"/>
      </w:tblPr>
      <w:tblGrid>
        <w:gridCol w:w="4890"/>
        <w:gridCol w:w="4749"/>
      </w:tblGrid>
      <w:tr w:rsidR="005C6ECE" w:rsidRPr="006E3757">
        <w:tc>
          <w:tcPr>
            <w:tcW w:w="4890" w:type="dxa"/>
          </w:tcPr>
          <w:p w:rsidR="005C6ECE" w:rsidRDefault="005C6ECE" w:rsidP="00081FE5">
            <w:pPr>
              <w:ind w:left="57" w:firstLine="567"/>
              <w:jc w:val="both"/>
              <w:rPr>
                <w:rFonts w:ascii="Calibri" w:hAnsi="Calibri" w:cs="Calibri"/>
                <w:color w:val="22517D"/>
              </w:rPr>
            </w:pPr>
          </w:p>
          <w:p w:rsidR="005C6ECE" w:rsidRPr="00081FE5" w:rsidRDefault="005C6ECE" w:rsidP="00081FE5">
            <w:pPr>
              <w:ind w:left="57" w:firstLine="567"/>
              <w:jc w:val="both"/>
              <w:rPr>
                <w:rFonts w:ascii="Calibri" w:hAnsi="Calibri" w:cs="Calibri"/>
                <w:color w:val="22517D"/>
              </w:rPr>
            </w:pPr>
            <w:r w:rsidRPr="00081FE5"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На споживчому ринку </w:t>
            </w:r>
            <w:r>
              <w:rPr>
                <w:rFonts w:ascii="Calibri" w:hAnsi="Calibri" w:cs="Calibri"/>
                <w:color w:val="22517D"/>
                <w:sz w:val="22"/>
                <w:szCs w:val="22"/>
              </w:rPr>
              <w:t>у верес</w:t>
            </w:r>
            <w:r w:rsidRPr="00081FE5">
              <w:rPr>
                <w:rFonts w:ascii="Calibri" w:hAnsi="Calibri" w:cs="Calibri"/>
                <w:color w:val="22517D"/>
                <w:sz w:val="22"/>
                <w:szCs w:val="22"/>
              </w:rPr>
              <w:t>ні ціни на продукти харчування та безалкогольні напої знизилися на 0,</w:t>
            </w:r>
            <w:r>
              <w:rPr>
                <w:rFonts w:ascii="Calibri" w:hAnsi="Calibri" w:cs="Calibri"/>
                <w:color w:val="22517D"/>
                <w:sz w:val="22"/>
                <w:szCs w:val="22"/>
              </w:rPr>
              <w:t>7</w:t>
            </w:r>
            <w:r w:rsidRPr="00081FE5"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%. Найбільше (на </w:t>
            </w:r>
            <w:r>
              <w:rPr>
                <w:rFonts w:ascii="Calibri" w:hAnsi="Calibri" w:cs="Calibri"/>
                <w:color w:val="22517D"/>
                <w:sz w:val="22"/>
                <w:szCs w:val="22"/>
              </w:rPr>
              <w:t>14,4</w:t>
            </w:r>
            <w:r w:rsidRPr="00081FE5"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% та </w:t>
            </w:r>
            <w:r>
              <w:rPr>
                <w:rFonts w:ascii="Calibri" w:hAnsi="Calibri" w:cs="Calibri"/>
                <w:color w:val="22517D"/>
                <w:sz w:val="22"/>
                <w:szCs w:val="22"/>
              </w:rPr>
              <w:t>12,2</w:t>
            </w:r>
            <w:r w:rsidRPr="00081FE5"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%) подешевшали фрукти та овочі. На </w:t>
            </w:r>
            <w:r>
              <w:rPr>
                <w:rFonts w:ascii="Calibri" w:hAnsi="Calibri" w:cs="Calibri"/>
                <w:color w:val="22517D"/>
                <w:sz w:val="22"/>
                <w:szCs w:val="22"/>
              </w:rPr>
              <w:t>1,7</w:t>
            </w:r>
            <w:r w:rsidRPr="00081FE5">
              <w:rPr>
                <w:rFonts w:ascii="Calibri" w:hAnsi="Calibri" w:cs="Calibri"/>
                <w:color w:val="22517D"/>
                <w:sz w:val="22"/>
                <w:szCs w:val="22"/>
              </w:rPr>
              <w:t>% та 1,</w:t>
            </w:r>
            <w:r>
              <w:rPr>
                <w:rFonts w:ascii="Calibri" w:hAnsi="Calibri" w:cs="Calibri"/>
                <w:color w:val="22517D"/>
                <w:sz w:val="22"/>
                <w:szCs w:val="22"/>
              </w:rPr>
              <w:t>1</w:t>
            </w:r>
            <w:r w:rsidRPr="00081FE5">
              <w:rPr>
                <w:rFonts w:ascii="Calibri" w:hAnsi="Calibri" w:cs="Calibri"/>
                <w:color w:val="22517D"/>
                <w:sz w:val="22"/>
                <w:szCs w:val="22"/>
              </w:rPr>
              <w:t>% знизилися ціни на рис</w:t>
            </w:r>
            <w:r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 </w:t>
            </w:r>
            <w:r w:rsidRPr="00081FE5"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та </w:t>
            </w:r>
            <w:r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м’ясо птиці. </w:t>
            </w:r>
            <w:r w:rsidRPr="00081FE5"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Водночас на </w:t>
            </w:r>
            <w:r>
              <w:rPr>
                <w:rFonts w:ascii="Calibri" w:hAnsi="Calibri" w:cs="Calibri"/>
                <w:color w:val="22517D"/>
                <w:sz w:val="22"/>
                <w:szCs w:val="22"/>
              </w:rPr>
              <w:t>5,2</w:t>
            </w:r>
            <w:r w:rsidRPr="00081FE5">
              <w:rPr>
                <w:rFonts w:ascii="Calibri" w:hAnsi="Calibri" w:cs="Calibri"/>
                <w:color w:val="22517D"/>
                <w:sz w:val="22"/>
                <w:szCs w:val="22"/>
              </w:rPr>
              <w:t>% подорожчал</w:t>
            </w:r>
            <w:r>
              <w:rPr>
                <w:rFonts w:ascii="Calibri" w:hAnsi="Calibri" w:cs="Calibri"/>
                <w:color w:val="22517D"/>
                <w:sz w:val="22"/>
                <w:szCs w:val="22"/>
              </w:rPr>
              <w:t>а соняшникова олія</w:t>
            </w:r>
            <w:r w:rsidRPr="00081FE5">
              <w:rPr>
                <w:rFonts w:ascii="Calibri" w:hAnsi="Calibri" w:cs="Calibri"/>
                <w:color w:val="22517D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 </w:t>
            </w:r>
            <w:r w:rsidRPr="00081FE5"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на </w:t>
            </w:r>
            <w:r>
              <w:rPr>
                <w:rFonts w:ascii="Calibri" w:hAnsi="Calibri" w:cs="Calibri"/>
                <w:color w:val="22517D"/>
                <w:sz w:val="22"/>
                <w:szCs w:val="22"/>
              </w:rPr>
              <w:t>1</w:t>
            </w:r>
            <w:r w:rsidRPr="00081FE5"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,8–1,0% зросли ціни на </w:t>
            </w:r>
            <w:r>
              <w:rPr>
                <w:rFonts w:ascii="Calibri" w:hAnsi="Calibri" w:cs="Calibri"/>
                <w:color w:val="22517D"/>
                <w:sz w:val="22"/>
                <w:szCs w:val="22"/>
              </w:rPr>
              <w:t>сало, б</w:t>
            </w:r>
            <w:r w:rsidRPr="004F6ED3">
              <w:rPr>
                <w:rFonts w:ascii="Calibri" w:hAnsi="Calibri" w:cs="Calibri"/>
                <w:color w:val="22517D"/>
                <w:sz w:val="22"/>
                <w:szCs w:val="22"/>
              </w:rPr>
              <w:t>езалкогольні напої</w:t>
            </w:r>
            <w:r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, </w:t>
            </w:r>
            <w:r w:rsidRPr="00081FE5"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сметану, </w:t>
            </w:r>
            <w:r>
              <w:rPr>
                <w:rFonts w:ascii="Calibri" w:hAnsi="Calibri" w:cs="Calibri"/>
                <w:color w:val="22517D"/>
                <w:sz w:val="22"/>
                <w:szCs w:val="22"/>
              </w:rPr>
              <w:t>продукти переробки зернових, яловичину</w:t>
            </w:r>
            <w:r w:rsidRPr="00081FE5">
              <w:rPr>
                <w:rFonts w:ascii="Calibri" w:hAnsi="Calibri" w:cs="Calibri"/>
                <w:color w:val="22517D"/>
                <w:sz w:val="22"/>
                <w:szCs w:val="22"/>
              </w:rPr>
              <w:t>,</w:t>
            </w:r>
            <w:r w:rsidRPr="00575488">
              <w:rPr>
                <w:rFonts w:ascii="Calibri" w:hAnsi="Calibri" w:cs="Calibri"/>
                <w:color w:val="22517D"/>
                <w:sz w:val="22"/>
                <w:szCs w:val="22"/>
                <w:lang w:val="ru-RU"/>
              </w:rPr>
              <w:t xml:space="preserve"> </w:t>
            </w:r>
            <w:r w:rsidRPr="00081FE5">
              <w:rPr>
                <w:rFonts w:ascii="Calibri" w:hAnsi="Calibri" w:cs="Calibri"/>
                <w:color w:val="22517D"/>
                <w:sz w:val="22"/>
                <w:szCs w:val="22"/>
              </w:rPr>
              <w:t>рибу та продукти з риби,</w:t>
            </w:r>
            <w:r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 сир,</w:t>
            </w:r>
            <w:r w:rsidRPr="00081FE5"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 хліб,</w:t>
            </w:r>
            <w:r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 молоко</w:t>
            </w:r>
            <w:r w:rsidRPr="00081FE5"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. </w:t>
            </w:r>
          </w:p>
          <w:p w:rsidR="005C6ECE" w:rsidRDefault="005C6ECE" w:rsidP="00081FE5">
            <w:pPr>
              <w:ind w:left="57" w:firstLine="567"/>
              <w:jc w:val="both"/>
              <w:rPr>
                <w:rFonts w:ascii="Calibri" w:hAnsi="Calibri" w:cs="Calibri"/>
                <w:color w:val="22517D"/>
              </w:rPr>
            </w:pPr>
          </w:p>
          <w:p w:rsidR="005C6ECE" w:rsidRDefault="005C6ECE" w:rsidP="00081FE5">
            <w:pPr>
              <w:ind w:left="57" w:firstLine="567"/>
              <w:jc w:val="both"/>
              <w:rPr>
                <w:rFonts w:ascii="Calibri" w:hAnsi="Calibri" w:cs="Calibri"/>
                <w:color w:val="22517D"/>
                <w:lang w:val="en-US"/>
              </w:rPr>
            </w:pPr>
          </w:p>
          <w:p w:rsidR="005C6ECE" w:rsidRDefault="005C6ECE" w:rsidP="00081FE5">
            <w:pPr>
              <w:ind w:left="57" w:firstLine="567"/>
              <w:jc w:val="both"/>
              <w:rPr>
                <w:rFonts w:ascii="Calibri" w:hAnsi="Calibri" w:cs="Calibri"/>
                <w:color w:val="22517D"/>
                <w:lang w:val="en-US"/>
              </w:rPr>
            </w:pPr>
          </w:p>
          <w:p w:rsidR="005C6ECE" w:rsidRDefault="005C6ECE" w:rsidP="00081FE5">
            <w:pPr>
              <w:ind w:left="57" w:firstLine="567"/>
              <w:jc w:val="both"/>
              <w:rPr>
                <w:rFonts w:ascii="Calibri" w:hAnsi="Calibri" w:cs="Calibri"/>
                <w:color w:val="22517D"/>
                <w:lang w:val="en-US"/>
              </w:rPr>
            </w:pPr>
          </w:p>
          <w:p w:rsidR="005C6ECE" w:rsidRDefault="005C6ECE" w:rsidP="00081FE5">
            <w:pPr>
              <w:ind w:left="57" w:firstLine="567"/>
              <w:jc w:val="both"/>
              <w:rPr>
                <w:rFonts w:ascii="Calibri" w:hAnsi="Calibri" w:cs="Calibri"/>
                <w:color w:val="22517D"/>
                <w:lang w:val="en-US"/>
              </w:rPr>
            </w:pPr>
          </w:p>
          <w:p w:rsidR="005C6ECE" w:rsidRPr="00081FE5" w:rsidRDefault="005C6ECE" w:rsidP="00081FE5">
            <w:pPr>
              <w:ind w:left="57" w:firstLine="567"/>
              <w:jc w:val="both"/>
              <w:rPr>
                <w:rFonts w:ascii="Calibri" w:hAnsi="Calibri" w:cs="Calibri"/>
                <w:color w:val="22517D"/>
              </w:rPr>
            </w:pPr>
            <w:r w:rsidRPr="00081FE5">
              <w:rPr>
                <w:rFonts w:ascii="Calibri" w:hAnsi="Calibri" w:cs="Calibri"/>
                <w:color w:val="22517D"/>
                <w:sz w:val="22"/>
                <w:szCs w:val="22"/>
              </w:rPr>
              <w:t>Ціни на алкогольні напої та тютюнові вироби підвищилися на 1,</w:t>
            </w:r>
            <w:r>
              <w:rPr>
                <w:rFonts w:ascii="Calibri" w:hAnsi="Calibri" w:cs="Calibri"/>
                <w:color w:val="22517D"/>
                <w:sz w:val="22"/>
                <w:szCs w:val="22"/>
              </w:rPr>
              <w:t>6</w:t>
            </w:r>
            <w:r w:rsidRPr="00081FE5">
              <w:rPr>
                <w:rFonts w:ascii="Calibri" w:hAnsi="Calibri" w:cs="Calibri"/>
                <w:color w:val="22517D"/>
                <w:sz w:val="22"/>
                <w:szCs w:val="22"/>
              </w:rPr>
              <w:t>%, у т.ч. на</w:t>
            </w:r>
            <w:r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 </w:t>
            </w:r>
            <w:r w:rsidRPr="00081FE5"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алкогольні напої – на </w:t>
            </w:r>
            <w:r>
              <w:rPr>
                <w:rFonts w:ascii="Calibri" w:hAnsi="Calibri" w:cs="Calibri"/>
                <w:color w:val="22517D"/>
                <w:sz w:val="22"/>
                <w:szCs w:val="22"/>
              </w:rPr>
              <w:t>1,8</w:t>
            </w:r>
            <w:r w:rsidRPr="00081FE5"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%,тютюнові вироби – на </w:t>
            </w:r>
            <w:r>
              <w:rPr>
                <w:rFonts w:ascii="Calibri" w:hAnsi="Calibri" w:cs="Calibri"/>
                <w:color w:val="22517D"/>
                <w:sz w:val="22"/>
                <w:szCs w:val="22"/>
              </w:rPr>
              <w:t>1,4</w:t>
            </w:r>
            <w:r w:rsidRPr="00081FE5">
              <w:rPr>
                <w:rFonts w:ascii="Calibri" w:hAnsi="Calibri" w:cs="Calibri"/>
                <w:color w:val="22517D"/>
                <w:sz w:val="22"/>
                <w:szCs w:val="22"/>
              </w:rPr>
              <w:t>%.</w:t>
            </w:r>
          </w:p>
          <w:p w:rsidR="005C6ECE" w:rsidRDefault="005C6ECE" w:rsidP="00081FE5">
            <w:pPr>
              <w:ind w:left="57" w:firstLine="567"/>
              <w:jc w:val="both"/>
              <w:rPr>
                <w:rFonts w:ascii="Calibri" w:hAnsi="Calibri" w:cs="Calibri"/>
                <w:color w:val="22517D"/>
              </w:rPr>
            </w:pPr>
          </w:p>
          <w:p w:rsidR="005C6ECE" w:rsidRPr="0024662C" w:rsidRDefault="005C6ECE" w:rsidP="00081FE5">
            <w:pPr>
              <w:ind w:left="57" w:firstLine="567"/>
              <w:jc w:val="both"/>
              <w:rPr>
                <w:rFonts w:ascii="Calibri" w:hAnsi="Calibri" w:cs="Calibri"/>
                <w:color w:val="22517D"/>
                <w:lang w:val="ru-RU"/>
              </w:rPr>
            </w:pPr>
            <w:r w:rsidRPr="00081FE5"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Одяг і взуття </w:t>
            </w:r>
            <w:r>
              <w:rPr>
                <w:rFonts w:ascii="Calibri" w:hAnsi="Calibri" w:cs="Calibri"/>
                <w:color w:val="22517D"/>
                <w:sz w:val="22"/>
                <w:szCs w:val="22"/>
              </w:rPr>
              <w:t>подорожчали</w:t>
            </w:r>
            <w:r w:rsidRPr="00081FE5"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 на </w:t>
            </w:r>
            <w:r>
              <w:rPr>
                <w:rFonts w:ascii="Calibri" w:hAnsi="Calibri" w:cs="Calibri"/>
                <w:color w:val="22517D"/>
                <w:sz w:val="22"/>
                <w:szCs w:val="22"/>
              </w:rPr>
              <w:t>4,9</w:t>
            </w:r>
            <w:r w:rsidRPr="00081FE5"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%, зокрема, одяг – </w:t>
            </w:r>
            <w:r>
              <w:rPr>
                <w:rFonts w:ascii="Calibri" w:hAnsi="Calibri" w:cs="Calibri"/>
                <w:color w:val="22517D"/>
                <w:sz w:val="22"/>
                <w:szCs w:val="22"/>
              </w:rPr>
              <w:t>6,1</w:t>
            </w:r>
            <w:r w:rsidRPr="00081FE5"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%, взуття – </w:t>
            </w:r>
            <w:r>
              <w:rPr>
                <w:rFonts w:ascii="Calibri" w:hAnsi="Calibri" w:cs="Calibri"/>
                <w:color w:val="22517D"/>
                <w:sz w:val="22"/>
                <w:szCs w:val="22"/>
              </w:rPr>
              <w:t>3,6</w:t>
            </w:r>
            <w:r w:rsidRPr="00081FE5">
              <w:rPr>
                <w:rFonts w:ascii="Calibri" w:hAnsi="Calibri" w:cs="Calibri"/>
                <w:color w:val="22517D"/>
                <w:sz w:val="22"/>
                <w:szCs w:val="22"/>
              </w:rPr>
              <w:t>%</w:t>
            </w:r>
            <w:r w:rsidRPr="0024662C">
              <w:rPr>
                <w:rFonts w:ascii="Calibri" w:hAnsi="Calibri" w:cs="Calibri"/>
                <w:color w:val="22517D"/>
                <w:sz w:val="22"/>
                <w:szCs w:val="22"/>
                <w:lang w:val="ru-RU"/>
              </w:rPr>
              <w:t>.</w:t>
            </w:r>
          </w:p>
          <w:p w:rsidR="005C6ECE" w:rsidRDefault="005C6ECE" w:rsidP="00495C84">
            <w:pPr>
              <w:ind w:left="57" w:firstLine="567"/>
              <w:jc w:val="both"/>
              <w:rPr>
                <w:rFonts w:ascii="Calibri" w:hAnsi="Calibri" w:cs="Calibri"/>
                <w:color w:val="22517D"/>
              </w:rPr>
            </w:pPr>
          </w:p>
          <w:p w:rsidR="005C6ECE" w:rsidRPr="00495C84" w:rsidRDefault="005C6ECE" w:rsidP="00495C84">
            <w:pPr>
              <w:ind w:left="57" w:firstLine="567"/>
              <w:jc w:val="both"/>
              <w:rPr>
                <w:rFonts w:ascii="Calibri" w:hAnsi="Calibri" w:cs="Calibri"/>
                <w:color w:val="22517D"/>
              </w:rPr>
            </w:pPr>
            <w:r>
              <w:rPr>
                <w:rFonts w:ascii="Calibri" w:hAnsi="Calibri" w:cs="Calibri"/>
                <w:color w:val="22517D"/>
                <w:sz w:val="22"/>
                <w:szCs w:val="22"/>
              </w:rPr>
              <w:t>Послуги освіти подорожчали на 13,5%,</w:t>
            </w:r>
            <w:r w:rsidRPr="00495C84"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 що пов’язано з подорожчанням вищої освіти на </w:t>
            </w:r>
            <w:r>
              <w:rPr>
                <w:rFonts w:ascii="Calibri" w:hAnsi="Calibri" w:cs="Calibri"/>
                <w:color w:val="22517D"/>
                <w:sz w:val="22"/>
                <w:szCs w:val="22"/>
              </w:rPr>
              <w:t>18,7</w:t>
            </w:r>
            <w:r w:rsidRPr="00495C84">
              <w:rPr>
                <w:rFonts w:ascii="Calibri" w:hAnsi="Calibri" w:cs="Calibri"/>
                <w:color w:val="22517D"/>
                <w:sz w:val="22"/>
                <w:szCs w:val="22"/>
              </w:rPr>
              <w:t>%</w:t>
            </w:r>
          </w:p>
          <w:p w:rsidR="005C6ECE" w:rsidRPr="001C402C" w:rsidRDefault="005C6ECE" w:rsidP="008913BE">
            <w:pPr>
              <w:ind w:left="57" w:firstLine="567"/>
              <w:jc w:val="both"/>
              <w:rPr>
                <w:rFonts w:ascii="Calibri" w:hAnsi="Calibri" w:cs="Calibri"/>
                <w:color w:val="22517D"/>
              </w:rPr>
            </w:pPr>
          </w:p>
        </w:tc>
        <w:tc>
          <w:tcPr>
            <w:tcW w:w="4749" w:type="dxa"/>
          </w:tcPr>
          <w:p w:rsidR="005C6ECE" w:rsidRPr="0074336B" w:rsidRDefault="005C6ECE" w:rsidP="008C2858">
            <w:pPr>
              <w:ind w:left="-139"/>
              <w:jc w:val="center"/>
              <w:rPr>
                <w:rFonts w:ascii="Calibri" w:hAnsi="Calibri" w:cs="Calibri"/>
                <w:b/>
                <w:bCs/>
                <w:color w:val="DC9529"/>
                <w:sz w:val="18"/>
                <w:szCs w:val="18"/>
                <w:lang w:val="ru-RU"/>
              </w:rPr>
            </w:pPr>
          </w:p>
          <w:p w:rsidR="005C6ECE" w:rsidRPr="0074336B" w:rsidRDefault="005C6ECE" w:rsidP="008C2858">
            <w:pPr>
              <w:ind w:left="-139"/>
              <w:jc w:val="center"/>
              <w:rPr>
                <w:rFonts w:ascii="Calibri" w:hAnsi="Calibri" w:cs="Calibri"/>
                <w:b/>
                <w:bCs/>
                <w:color w:val="DC9529"/>
                <w:sz w:val="18"/>
                <w:szCs w:val="18"/>
                <w:lang w:val="ru-RU"/>
              </w:rPr>
            </w:pPr>
          </w:p>
          <w:p w:rsidR="005C6ECE" w:rsidRPr="0074336B" w:rsidRDefault="005C6ECE" w:rsidP="008C2858">
            <w:pPr>
              <w:ind w:left="-139"/>
              <w:jc w:val="center"/>
              <w:rPr>
                <w:rFonts w:ascii="Calibri" w:hAnsi="Calibri" w:cs="Calibri"/>
                <w:b/>
                <w:bCs/>
                <w:color w:val="DC9529"/>
                <w:sz w:val="18"/>
                <w:szCs w:val="18"/>
                <w:lang w:val="ru-RU"/>
              </w:rPr>
            </w:pPr>
          </w:p>
          <w:p w:rsidR="005C6ECE" w:rsidRPr="0074336B" w:rsidRDefault="005C6ECE" w:rsidP="008C2858">
            <w:pPr>
              <w:ind w:left="-139"/>
              <w:jc w:val="center"/>
              <w:rPr>
                <w:rFonts w:ascii="Calibri" w:hAnsi="Calibri" w:cs="Calibri"/>
                <w:b/>
                <w:bCs/>
                <w:color w:val="DC9529"/>
                <w:sz w:val="18"/>
                <w:szCs w:val="18"/>
                <w:lang w:val="ru-RU"/>
              </w:rPr>
            </w:pPr>
          </w:p>
          <w:p w:rsidR="005C6ECE" w:rsidRPr="008C2858" w:rsidRDefault="005C6ECE" w:rsidP="008C2858">
            <w:pPr>
              <w:ind w:left="-139"/>
              <w:jc w:val="center"/>
              <w:rPr>
                <w:rFonts w:ascii="Calibri" w:hAnsi="Calibri" w:cs="Calibri"/>
                <w:b/>
                <w:bCs/>
                <w:color w:val="DC9529"/>
                <w:sz w:val="18"/>
                <w:szCs w:val="18"/>
              </w:rPr>
            </w:pPr>
            <w:r w:rsidRPr="008C2858">
              <w:rPr>
                <w:rFonts w:ascii="Calibri" w:hAnsi="Calibri" w:cs="Calibri"/>
                <w:b/>
                <w:bCs/>
                <w:color w:val="DC9529"/>
                <w:sz w:val="18"/>
                <w:szCs w:val="18"/>
              </w:rPr>
              <w:t xml:space="preserve">Зміни цін на продукти харчування </w:t>
            </w:r>
          </w:p>
          <w:p w:rsidR="005C6ECE" w:rsidRPr="008C2858" w:rsidRDefault="005C6ECE" w:rsidP="008C2858">
            <w:pPr>
              <w:ind w:left="-139"/>
              <w:jc w:val="center"/>
              <w:rPr>
                <w:rFonts w:ascii="Calibri" w:hAnsi="Calibri" w:cs="Calibri"/>
                <w:b/>
                <w:bCs/>
                <w:color w:val="DC9529"/>
                <w:sz w:val="18"/>
                <w:szCs w:val="18"/>
              </w:rPr>
            </w:pPr>
            <w:r w:rsidRPr="008C2858">
              <w:rPr>
                <w:rFonts w:ascii="Calibri" w:hAnsi="Calibri" w:cs="Calibri"/>
                <w:b/>
                <w:bCs/>
                <w:color w:val="DC9529"/>
                <w:sz w:val="18"/>
                <w:szCs w:val="18"/>
              </w:rPr>
              <w:t>та безалкогольні напої</w:t>
            </w:r>
          </w:p>
          <w:p w:rsidR="005C6ECE" w:rsidRPr="008C2858" w:rsidRDefault="005C6ECE" w:rsidP="008C2858">
            <w:pPr>
              <w:ind w:left="3" w:hanging="3"/>
              <w:jc w:val="center"/>
              <w:rPr>
                <w:rFonts w:ascii="Calibri" w:hAnsi="Calibri" w:cs="Calibri"/>
                <w:color w:val="22517D"/>
                <w:sz w:val="18"/>
                <w:szCs w:val="18"/>
              </w:rPr>
            </w:pPr>
            <w:r w:rsidRPr="008C2858">
              <w:rPr>
                <w:rFonts w:ascii="Calibri" w:hAnsi="Calibri" w:cs="Calibri"/>
                <w:color w:val="22517D"/>
                <w:sz w:val="18"/>
                <w:szCs w:val="18"/>
              </w:rPr>
              <w:t>у % до попереднього місяця</w:t>
            </w:r>
          </w:p>
          <w:p w:rsidR="005C6ECE" w:rsidRDefault="005C6ECE" w:rsidP="008C2858">
            <w:pPr>
              <w:ind w:left="3" w:hanging="3"/>
              <w:jc w:val="center"/>
              <w:rPr>
                <w:noProof/>
                <w:lang w:val="en-US" w:eastAsia="en-US"/>
              </w:rPr>
            </w:pPr>
            <w:r w:rsidRPr="008C2858">
              <w:rPr>
                <w:noProof/>
                <w:lang w:val="en-US" w:eastAsia="en-US"/>
              </w:rPr>
              <w:object w:dxaOrig="4734" w:dyaOrig="1406">
                <v:shape id="_x0000_i1030" type="#_x0000_t75" style="width:235.2pt;height:73.8pt" o:ole="">
                  <v:imagedata r:id="rId18" o:title="" croptop="-1165f" cropbottom="-4801f" cropleft="-1412f" cropright="-1523f"/>
                  <o:lock v:ext="edit" aspectratio="f"/>
                </v:shape>
                <o:OLEObject Type="Embed" ProgID="Excel.Sheet.8" ShapeID="_x0000_i1030" DrawAspect="Content" ObjectID="_1822126714" r:id="rId19"/>
              </w:object>
            </w:r>
          </w:p>
          <w:p w:rsidR="005C6ECE" w:rsidRDefault="005C6ECE" w:rsidP="008C2858">
            <w:pPr>
              <w:ind w:left="3" w:hanging="3"/>
              <w:jc w:val="center"/>
              <w:rPr>
                <w:noProof/>
                <w:lang w:val="en-US" w:eastAsia="en-US"/>
              </w:rPr>
            </w:pPr>
          </w:p>
          <w:p w:rsidR="005C6ECE" w:rsidRPr="008C2858" w:rsidRDefault="005C6ECE" w:rsidP="008C2858">
            <w:pPr>
              <w:ind w:left="3" w:hanging="3"/>
              <w:jc w:val="center"/>
              <w:rPr>
                <w:rFonts w:ascii="Calibri" w:hAnsi="Calibri" w:cs="Calibri"/>
                <w:b/>
                <w:bCs/>
                <w:color w:val="DC9529"/>
                <w:sz w:val="18"/>
                <w:szCs w:val="18"/>
              </w:rPr>
            </w:pPr>
            <w:r w:rsidRPr="008C2858">
              <w:rPr>
                <w:rFonts w:ascii="Calibri" w:hAnsi="Calibri" w:cs="Calibri"/>
                <w:b/>
                <w:bCs/>
                <w:color w:val="DC9529"/>
                <w:sz w:val="18"/>
                <w:szCs w:val="18"/>
              </w:rPr>
              <w:t>Зміни цін на житло, воду,</w:t>
            </w:r>
          </w:p>
          <w:p w:rsidR="005C6ECE" w:rsidRPr="008C2858" w:rsidRDefault="005C6ECE" w:rsidP="008C2858">
            <w:pPr>
              <w:jc w:val="center"/>
              <w:rPr>
                <w:rFonts w:ascii="Calibri" w:hAnsi="Calibri" w:cs="Calibri"/>
                <w:b/>
                <w:bCs/>
                <w:color w:val="DC9529"/>
                <w:sz w:val="18"/>
                <w:szCs w:val="18"/>
              </w:rPr>
            </w:pPr>
            <w:r w:rsidRPr="008C2858">
              <w:rPr>
                <w:rFonts w:ascii="Calibri" w:hAnsi="Calibri" w:cs="Calibri"/>
                <w:b/>
                <w:bCs/>
                <w:color w:val="DC9529"/>
                <w:sz w:val="18"/>
                <w:szCs w:val="18"/>
              </w:rPr>
              <w:t>електроенергію,</w:t>
            </w:r>
            <w:r>
              <w:rPr>
                <w:rFonts w:ascii="Calibri" w:hAnsi="Calibri" w:cs="Calibri"/>
                <w:b/>
                <w:bCs/>
                <w:color w:val="DC9529"/>
                <w:sz w:val="18"/>
                <w:szCs w:val="18"/>
              </w:rPr>
              <w:t xml:space="preserve"> </w:t>
            </w:r>
            <w:r w:rsidRPr="008C2858">
              <w:rPr>
                <w:rFonts w:ascii="Calibri" w:hAnsi="Calibri" w:cs="Calibri"/>
                <w:b/>
                <w:bCs/>
                <w:color w:val="DC9529"/>
                <w:sz w:val="18"/>
                <w:szCs w:val="18"/>
              </w:rPr>
              <w:t>газ та інші види палива</w:t>
            </w:r>
          </w:p>
          <w:p w:rsidR="005C6ECE" w:rsidRPr="008C2858" w:rsidRDefault="005C6ECE" w:rsidP="008C2858">
            <w:pPr>
              <w:jc w:val="center"/>
              <w:rPr>
                <w:rFonts w:ascii="Calibri" w:hAnsi="Calibri" w:cs="Calibri"/>
                <w:color w:val="22517D"/>
                <w:sz w:val="18"/>
                <w:szCs w:val="18"/>
              </w:rPr>
            </w:pPr>
            <w:r w:rsidRPr="008C2858">
              <w:rPr>
                <w:rFonts w:ascii="Calibri" w:hAnsi="Calibri" w:cs="Calibri"/>
                <w:color w:val="22517D"/>
                <w:sz w:val="18"/>
                <w:szCs w:val="18"/>
              </w:rPr>
              <w:t>у % до попереднього місяця</w:t>
            </w:r>
          </w:p>
          <w:p w:rsidR="005C6ECE" w:rsidRDefault="005C6ECE" w:rsidP="007D6315">
            <w:pPr>
              <w:tabs>
                <w:tab w:val="left" w:pos="4338"/>
              </w:tabs>
              <w:jc w:val="center"/>
              <w:rPr>
                <w:noProof/>
                <w:lang w:val="en-US" w:eastAsia="en-US"/>
              </w:rPr>
            </w:pPr>
            <w:r w:rsidRPr="008C2858">
              <w:rPr>
                <w:noProof/>
                <w:lang w:val="en-US" w:eastAsia="en-US"/>
              </w:rPr>
              <w:object w:dxaOrig="5787" w:dyaOrig="1684">
                <v:shape id="_x0000_i1031" type="#_x0000_t75" style="width:229.8pt;height:89.4pt" o:ole="">
                  <v:imagedata r:id="rId20" o:title="" croptop="-1168f" cropbottom="-4826f" cropleft="-1427f" cropright="-1529f"/>
                  <o:lock v:ext="edit" aspectratio="f"/>
                </v:shape>
                <o:OLEObject Type="Embed" ProgID="Excel.Sheet.8" ShapeID="_x0000_i1031" DrawAspect="Content" ObjectID="_1822126715" r:id="rId21"/>
              </w:object>
            </w:r>
          </w:p>
          <w:p w:rsidR="005C6ECE" w:rsidRDefault="005C6ECE" w:rsidP="007D6315">
            <w:pPr>
              <w:tabs>
                <w:tab w:val="left" w:pos="4338"/>
              </w:tabs>
              <w:jc w:val="center"/>
              <w:rPr>
                <w:rFonts w:ascii="Calibri" w:hAnsi="Calibri" w:cs="Calibri"/>
                <w:b/>
                <w:bCs/>
                <w:color w:val="DC9529"/>
                <w:sz w:val="18"/>
                <w:szCs w:val="18"/>
                <w:lang w:val="en-US"/>
              </w:rPr>
            </w:pPr>
          </w:p>
          <w:p w:rsidR="005C6ECE" w:rsidRPr="008C2858" w:rsidRDefault="005C6ECE" w:rsidP="008C2858">
            <w:pPr>
              <w:spacing w:line="216" w:lineRule="auto"/>
              <w:jc w:val="center"/>
              <w:rPr>
                <w:rFonts w:ascii="Calibri" w:hAnsi="Calibri" w:cs="Calibri"/>
                <w:b/>
                <w:bCs/>
                <w:color w:val="DC9529"/>
                <w:sz w:val="18"/>
                <w:szCs w:val="18"/>
              </w:rPr>
            </w:pPr>
            <w:r w:rsidRPr="008C2858">
              <w:rPr>
                <w:rFonts w:ascii="Calibri" w:hAnsi="Calibri" w:cs="Calibri"/>
                <w:b/>
                <w:bCs/>
                <w:color w:val="DC9529"/>
                <w:sz w:val="18"/>
                <w:szCs w:val="18"/>
              </w:rPr>
              <w:t>Зміни цін на транспорт</w:t>
            </w:r>
          </w:p>
          <w:p w:rsidR="005C6ECE" w:rsidRPr="008C2858" w:rsidRDefault="005C6ECE" w:rsidP="008C2858">
            <w:pPr>
              <w:jc w:val="center"/>
              <w:rPr>
                <w:rFonts w:ascii="Calibri" w:hAnsi="Calibri" w:cs="Calibri"/>
                <w:color w:val="22517D"/>
                <w:sz w:val="18"/>
                <w:szCs w:val="18"/>
              </w:rPr>
            </w:pPr>
            <w:r w:rsidRPr="008C2858">
              <w:rPr>
                <w:rFonts w:ascii="Calibri" w:hAnsi="Calibri" w:cs="Calibri"/>
                <w:color w:val="22517D"/>
                <w:sz w:val="18"/>
                <w:szCs w:val="18"/>
              </w:rPr>
              <w:t>у % до попереднього місяця</w:t>
            </w:r>
          </w:p>
          <w:p w:rsidR="005C6ECE" w:rsidRPr="008C2858" w:rsidRDefault="005C6ECE" w:rsidP="008C2858">
            <w:pPr>
              <w:jc w:val="center"/>
              <w:rPr>
                <w:rFonts w:ascii="Calibri" w:hAnsi="Calibri" w:cs="Calibri"/>
                <w:color w:val="22517D"/>
                <w:sz w:val="18"/>
                <w:szCs w:val="18"/>
              </w:rPr>
            </w:pPr>
            <w:r w:rsidRPr="008C2858">
              <w:rPr>
                <w:noProof/>
                <w:lang w:val="en-US" w:eastAsia="en-US"/>
              </w:rPr>
              <w:object w:dxaOrig="5770" w:dyaOrig="1704">
                <v:shape id="_x0000_i1032" type="#_x0000_t75" style="width:232.2pt;height:90pt" o:ole="">
                  <v:imagedata r:id="rId22" o:title="" croptop="-1192f" cropbottom="-4808f" cropleft="-1420f" cropright="-1533f"/>
                  <o:lock v:ext="edit" aspectratio="f"/>
                </v:shape>
                <o:OLEObject Type="Embed" ProgID="Excel.Sheet.8" ShapeID="_x0000_i1032" DrawAspect="Content" ObjectID="_1822126716" r:id="rId23"/>
              </w:object>
            </w:r>
          </w:p>
          <w:p w:rsidR="005C6ECE" w:rsidRPr="008C2858" w:rsidRDefault="005C6ECE" w:rsidP="008C2858">
            <w:pPr>
              <w:jc w:val="right"/>
              <w:rPr>
                <w:rFonts w:ascii="Calibri" w:hAnsi="Calibri" w:cs="Calibri"/>
                <w:color w:val="22517D"/>
                <w:sz w:val="18"/>
                <w:szCs w:val="18"/>
              </w:rPr>
            </w:pPr>
          </w:p>
        </w:tc>
      </w:tr>
      <w:tr w:rsidR="005C6ECE" w:rsidRPr="006E3757">
        <w:tc>
          <w:tcPr>
            <w:tcW w:w="9639" w:type="dxa"/>
            <w:gridSpan w:val="2"/>
          </w:tcPr>
          <w:p w:rsidR="005C6ECE" w:rsidRPr="008C2858" w:rsidRDefault="005C6ECE" w:rsidP="008C2858">
            <w:pPr>
              <w:numPr>
                <w:ilvl w:val="0"/>
                <w:numId w:val="10"/>
              </w:numPr>
              <w:ind w:left="385" w:hanging="357"/>
              <w:rPr>
                <w:rFonts w:ascii="Calibri" w:hAnsi="Calibri" w:cs="Calibri"/>
                <w:b/>
                <w:bCs/>
                <w:color w:val="DC9529"/>
              </w:rPr>
            </w:pPr>
            <w:r w:rsidRPr="008C2858">
              <w:rPr>
                <w:rFonts w:ascii="Calibri" w:hAnsi="Calibri" w:cs="Calibri"/>
                <w:b/>
                <w:bCs/>
                <w:color w:val="DC9529"/>
                <w:sz w:val="22"/>
                <w:szCs w:val="22"/>
              </w:rPr>
              <w:t>Географічне охоплення</w:t>
            </w:r>
          </w:p>
        </w:tc>
      </w:tr>
      <w:tr w:rsidR="005C6ECE" w:rsidRPr="006E3757">
        <w:tc>
          <w:tcPr>
            <w:tcW w:w="9639" w:type="dxa"/>
            <w:gridSpan w:val="2"/>
          </w:tcPr>
          <w:p w:rsidR="005C6ECE" w:rsidRPr="008C2858" w:rsidRDefault="005C6ECE" w:rsidP="008C2858">
            <w:pPr>
              <w:jc w:val="both"/>
              <w:rPr>
                <w:rFonts w:ascii="Calibri" w:hAnsi="Calibri" w:cs="Calibri"/>
                <w:color w:val="22517D"/>
              </w:rPr>
            </w:pPr>
            <w:r w:rsidRPr="008C2858">
              <w:rPr>
                <w:rFonts w:ascii="Calibri" w:hAnsi="Calibri" w:cs="Calibri"/>
                <w:color w:val="22517D"/>
                <w:sz w:val="22"/>
                <w:szCs w:val="22"/>
              </w:rPr>
      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      </w:r>
          </w:p>
          <w:p w:rsidR="005C6ECE" w:rsidRPr="008C2858" w:rsidRDefault="005C6ECE" w:rsidP="008C2858">
            <w:pPr>
              <w:jc w:val="both"/>
              <w:rPr>
                <w:rFonts w:ascii="Calibri" w:hAnsi="Calibri" w:cs="Calibri"/>
                <w:color w:val="22517D"/>
              </w:rPr>
            </w:pPr>
            <w:r w:rsidRPr="008C2858">
              <w:rPr>
                <w:rFonts w:ascii="Calibri" w:hAnsi="Calibri" w:cs="Calibri"/>
                <w:color w:val="22517D"/>
                <w:sz w:val="22"/>
                <w:szCs w:val="22"/>
              </w:rPr>
              <w:t>Відбір міст здійснюється на державному рівні та є репрезентативним для розрахунку ІСЦ для кожного регіону країни. Спостереження за змінами споживчих цін (тарифів) не проводиться в сільській місцевості.</w:t>
            </w:r>
          </w:p>
          <w:p w:rsidR="005C6ECE" w:rsidRPr="008C2858" w:rsidRDefault="005C6ECE" w:rsidP="008C2858">
            <w:pPr>
              <w:jc w:val="both"/>
              <w:rPr>
                <w:rFonts w:ascii="Calibri" w:hAnsi="Calibri" w:cs="Calibri"/>
                <w:color w:val="22517D"/>
              </w:rPr>
            </w:pPr>
          </w:p>
        </w:tc>
      </w:tr>
      <w:tr w:rsidR="005C6ECE" w:rsidRPr="006E3757">
        <w:tc>
          <w:tcPr>
            <w:tcW w:w="9639" w:type="dxa"/>
            <w:gridSpan w:val="2"/>
          </w:tcPr>
          <w:p w:rsidR="005C6ECE" w:rsidRPr="008C2858" w:rsidRDefault="005C6ECE" w:rsidP="008C2858">
            <w:pPr>
              <w:numPr>
                <w:ilvl w:val="0"/>
                <w:numId w:val="11"/>
              </w:numPr>
              <w:ind w:left="385" w:hanging="357"/>
              <w:rPr>
                <w:rFonts w:ascii="Calibri" w:hAnsi="Calibri" w:cs="Calibri"/>
                <w:b/>
                <w:bCs/>
                <w:color w:val="DC9529"/>
              </w:rPr>
            </w:pPr>
            <w:r w:rsidRPr="008C2858">
              <w:rPr>
                <w:rFonts w:ascii="Calibri" w:hAnsi="Calibri" w:cs="Calibri"/>
                <w:b/>
                <w:bCs/>
                <w:color w:val="DC9529"/>
                <w:sz w:val="22"/>
                <w:szCs w:val="22"/>
              </w:rPr>
              <w:t>Основні показники</w:t>
            </w:r>
          </w:p>
        </w:tc>
      </w:tr>
      <w:tr w:rsidR="005C6ECE" w:rsidRPr="006E3757">
        <w:tc>
          <w:tcPr>
            <w:tcW w:w="9639" w:type="dxa"/>
            <w:gridSpan w:val="2"/>
          </w:tcPr>
          <w:p w:rsidR="005C6ECE" w:rsidRPr="008C2858" w:rsidRDefault="005C6ECE" w:rsidP="008C2858">
            <w:pPr>
              <w:jc w:val="both"/>
              <w:rPr>
                <w:rFonts w:ascii="Calibri" w:hAnsi="Calibri" w:cs="Calibri"/>
                <w:color w:val="22517D"/>
              </w:rPr>
            </w:pPr>
            <w:r w:rsidRPr="008C2858">
              <w:rPr>
                <w:rFonts w:ascii="Calibri" w:hAnsi="Calibri" w:cs="Calibri"/>
                <w:b/>
                <w:bCs/>
                <w:color w:val="22517D"/>
                <w:sz w:val="22"/>
                <w:szCs w:val="22"/>
              </w:rPr>
              <w:t xml:space="preserve">Індекс споживчих цін </w:t>
            </w:r>
            <w:r w:rsidRPr="008C2858"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(ІСЦ, інфляція) є показником зміни в часі цін і тарифів на товари та послуги, які купує населення для невиробничого споживання. Розраховується щомісячно на основі даних про ціни (одержуються органами державної статистики шляхом щомісячної реєстрації цін і тарифів на споживчому ринку) та даних національних рахунків щодо витрат домогосподарств на кінцеве споживання по країні в цілому з подальшим розподілом (за результатами вибіркового обстеження умов життя домогосподарств). </w:t>
            </w:r>
          </w:p>
          <w:p w:rsidR="005C6ECE" w:rsidRPr="008C2858" w:rsidRDefault="005C6ECE" w:rsidP="008C2858">
            <w:pPr>
              <w:jc w:val="both"/>
              <w:rPr>
                <w:rFonts w:ascii="Calibri" w:hAnsi="Calibri" w:cs="Calibri"/>
                <w:color w:val="22517D"/>
              </w:rPr>
            </w:pPr>
          </w:p>
        </w:tc>
      </w:tr>
      <w:tr w:rsidR="005C6ECE" w:rsidRPr="006E3757">
        <w:tc>
          <w:tcPr>
            <w:tcW w:w="9639" w:type="dxa"/>
            <w:gridSpan w:val="2"/>
          </w:tcPr>
          <w:p w:rsidR="005C6ECE" w:rsidRPr="008C2858" w:rsidRDefault="005C6ECE" w:rsidP="008C2858">
            <w:pPr>
              <w:numPr>
                <w:ilvl w:val="0"/>
                <w:numId w:val="11"/>
              </w:numPr>
              <w:ind w:left="385" w:hanging="357"/>
              <w:jc w:val="both"/>
              <w:rPr>
                <w:rFonts w:ascii="Calibri" w:hAnsi="Calibri" w:cs="Calibri"/>
                <w:b/>
                <w:bCs/>
                <w:color w:val="21517E"/>
              </w:rPr>
            </w:pPr>
            <w:r w:rsidRPr="008C2858">
              <w:rPr>
                <w:rFonts w:ascii="Calibri" w:hAnsi="Calibri" w:cs="Calibri"/>
                <w:b/>
                <w:bCs/>
                <w:color w:val="DC9529"/>
                <w:sz w:val="22"/>
                <w:szCs w:val="22"/>
              </w:rPr>
              <w:t>Методологія</w:t>
            </w:r>
          </w:p>
        </w:tc>
      </w:tr>
      <w:tr w:rsidR="005C6ECE" w:rsidRPr="006E3757">
        <w:tc>
          <w:tcPr>
            <w:tcW w:w="9639" w:type="dxa"/>
            <w:gridSpan w:val="2"/>
          </w:tcPr>
          <w:p w:rsidR="005C6ECE" w:rsidRPr="008C2858" w:rsidRDefault="005C6ECE" w:rsidP="008C2858">
            <w:pPr>
              <w:jc w:val="both"/>
              <w:rPr>
                <w:rFonts w:ascii="Calibri" w:hAnsi="Calibri" w:cs="Calibri"/>
                <w:color w:val="22517D"/>
              </w:rPr>
            </w:pPr>
            <w:r w:rsidRPr="008C2858">
              <w:rPr>
                <w:rFonts w:ascii="Calibri" w:hAnsi="Calibri" w:cs="Calibri"/>
                <w:color w:val="22517D"/>
                <w:sz w:val="22"/>
                <w:szCs w:val="22"/>
              </w:rPr>
              <w:t>Формування показників здійснюється за результатами державного статистичного спостереження "Зміни цін (тарифів) на споживчі товари (послуги)", методологія якого враховує загальні вимоги Конвенції 160 Міжнародної організації праці 1985 року (стаття 12), Резолюції з питань індексів споживчих цін, прийнятої на сімнадцятій міжнародній конференції статистиків праці (2003), Регламенту (ЄС) № 2016/792 від 11 травня 2016 року, Виконавчого Регламенту Комісії (ЄС)№ 2020/1148 від 31 липня 2020 року, а також "Керівництва щодо індексів споживчих цін: Поняття та методи", підготовленого Міжнародним валютним фондом, Міжнародною організацією праці, Статистичним бюро Європейської спільноти (Євростатом), Європейською економічною комісією Організації Об’єднаних Націй, Організацією економічного співробітництва і розвитку (ОЕСР) та Світовим банком (2020).</w:t>
            </w:r>
          </w:p>
          <w:p w:rsidR="005C6ECE" w:rsidRPr="008C2858" w:rsidRDefault="005C6ECE" w:rsidP="008C2858">
            <w:pPr>
              <w:jc w:val="both"/>
              <w:rPr>
                <w:rFonts w:ascii="Calibri" w:hAnsi="Calibri" w:cs="Calibri"/>
                <w:color w:val="22517D"/>
              </w:rPr>
            </w:pPr>
          </w:p>
          <w:p w:rsidR="005C6ECE" w:rsidRPr="008C2858" w:rsidRDefault="005C6ECE" w:rsidP="008C2858">
            <w:pPr>
              <w:jc w:val="both"/>
              <w:rPr>
                <w:color w:val="22517D"/>
                <w:u w:val="single"/>
              </w:rPr>
            </w:pPr>
            <w:r w:rsidRPr="008C2858">
              <w:rPr>
                <w:rFonts w:ascii="Calibri" w:hAnsi="Calibri" w:cs="Calibri"/>
                <w:color w:val="22517D"/>
                <w:sz w:val="22"/>
                <w:szCs w:val="22"/>
              </w:rPr>
              <w:t xml:space="preserve">Методологічні положення: </w:t>
            </w:r>
            <w:hyperlink r:id="rId24" w:history="1">
              <w:r w:rsidRPr="008C2858">
                <w:rPr>
                  <w:rFonts w:ascii="Calibri" w:hAnsi="Calibri" w:cs="Calibri"/>
                  <w:color w:val="22517D"/>
                  <w:sz w:val="22"/>
                  <w:szCs w:val="22"/>
                  <w:u w:val="single"/>
                </w:rPr>
                <w:t>https://www.ukrstat.gov.ua/norm_doc/2021/310/310.pdf</w:t>
              </w:r>
            </w:hyperlink>
            <w:r w:rsidRPr="008C2858">
              <w:rPr>
                <w:rFonts w:ascii="Calibri" w:hAnsi="Calibri" w:cs="Calibri"/>
                <w:color w:val="22517D"/>
                <w:sz w:val="22"/>
                <w:szCs w:val="22"/>
                <w:u w:val="single"/>
              </w:rPr>
              <w:t>.</w:t>
            </w:r>
          </w:p>
          <w:p w:rsidR="005C6ECE" w:rsidRPr="008C2858" w:rsidRDefault="005C6ECE" w:rsidP="008C2858">
            <w:pPr>
              <w:jc w:val="both"/>
              <w:rPr>
                <w:color w:val="22517D"/>
                <w:u w:val="single"/>
              </w:rPr>
            </w:pPr>
          </w:p>
        </w:tc>
      </w:tr>
      <w:tr w:rsidR="005C6ECE" w:rsidRPr="006E3757">
        <w:tc>
          <w:tcPr>
            <w:tcW w:w="9639" w:type="dxa"/>
            <w:gridSpan w:val="2"/>
          </w:tcPr>
          <w:p w:rsidR="005C6ECE" w:rsidRPr="008C2858" w:rsidRDefault="005C6ECE" w:rsidP="008C2858">
            <w:pPr>
              <w:numPr>
                <w:ilvl w:val="0"/>
                <w:numId w:val="11"/>
              </w:numPr>
              <w:ind w:left="385" w:hanging="357"/>
              <w:jc w:val="both"/>
              <w:rPr>
                <w:rFonts w:ascii="Calibri" w:hAnsi="Calibri" w:cs="Calibri"/>
                <w:color w:val="21517E"/>
              </w:rPr>
            </w:pPr>
            <w:r w:rsidRPr="008C2858">
              <w:rPr>
                <w:rFonts w:ascii="Calibri" w:hAnsi="Calibri" w:cs="Calibri"/>
                <w:b/>
                <w:bCs/>
                <w:color w:val="DC9529"/>
                <w:sz w:val="22"/>
                <w:szCs w:val="22"/>
              </w:rPr>
              <w:t>Перегляд даних</w:t>
            </w:r>
          </w:p>
        </w:tc>
      </w:tr>
      <w:tr w:rsidR="005C6ECE" w:rsidRPr="006E3757">
        <w:tc>
          <w:tcPr>
            <w:tcW w:w="9639" w:type="dxa"/>
            <w:gridSpan w:val="2"/>
          </w:tcPr>
          <w:p w:rsidR="005C6ECE" w:rsidRPr="008C2858" w:rsidRDefault="005C6ECE" w:rsidP="006E3757">
            <w:pPr>
              <w:rPr>
                <w:rFonts w:ascii="Calibri" w:hAnsi="Calibri" w:cs="Calibri"/>
                <w:color w:val="21517E"/>
                <w:lang w:eastAsia="uk-UA"/>
              </w:rPr>
            </w:pPr>
            <w:r w:rsidRPr="008C2858"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  <w:t>Перегляд даних, розрахованих та оприлюднених раніше, не здійснюється.</w:t>
            </w:r>
          </w:p>
        </w:tc>
      </w:tr>
    </w:tbl>
    <w:p w:rsidR="005C6ECE" w:rsidRPr="006E3757" w:rsidRDefault="005C6ECE" w:rsidP="00464B9F">
      <w:pPr>
        <w:pStyle w:val="--12"/>
        <w:ind w:firstLine="0"/>
        <w:rPr>
          <w:rFonts w:cs="Times New Roman"/>
          <w:b/>
          <w:bCs/>
        </w:rPr>
      </w:pPr>
    </w:p>
    <w:p w:rsidR="005C6ECE" w:rsidRDefault="005C6ECE" w:rsidP="00464B9F">
      <w:pPr>
        <w:pStyle w:val="--12"/>
        <w:ind w:firstLine="0"/>
        <w:rPr>
          <w:rFonts w:cs="Times New Roman"/>
          <w:b/>
          <w:bCs/>
        </w:rPr>
      </w:pPr>
    </w:p>
    <w:tbl>
      <w:tblPr>
        <w:tblW w:w="0" w:type="auto"/>
        <w:tblInd w:w="-106" w:type="dxa"/>
        <w:tblBorders>
          <w:left w:val="single" w:sz="6" w:space="0" w:color="22517D"/>
        </w:tblBorders>
        <w:tblLook w:val="00A0"/>
      </w:tblPr>
      <w:tblGrid>
        <w:gridCol w:w="9623"/>
      </w:tblGrid>
      <w:tr w:rsidR="005C6ECE" w:rsidRPr="00356050">
        <w:tc>
          <w:tcPr>
            <w:tcW w:w="9623" w:type="dxa"/>
            <w:tcBorders>
              <w:top w:val="nil"/>
              <w:left w:val="single" w:sz="12" w:space="0" w:color="DB9528"/>
              <w:bottom w:val="nil"/>
              <w:right w:val="nil"/>
            </w:tcBorders>
          </w:tcPr>
          <w:p w:rsidR="005C6ECE" w:rsidRPr="008C2858" w:rsidRDefault="005C6ECE" w:rsidP="008C2858">
            <w:pPr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bookmarkStart w:id="2" w:name="_Hlk208852845"/>
            <w:r w:rsidRPr="008C2858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Довідка: тел. </w:t>
            </w:r>
            <w:r w:rsidRPr="0064234C">
              <w:rPr>
                <w:rFonts w:ascii="Calibri Light" w:hAnsi="Calibri Light" w:cs="Calibri Light"/>
                <w:color w:val="666666"/>
                <w:sz w:val="20"/>
                <w:szCs w:val="20"/>
              </w:rPr>
              <w:t>(</w:t>
            </w:r>
            <w:r w:rsidRPr="008156AE">
              <w:rPr>
                <w:rFonts w:ascii="Calibri Light" w:hAnsi="Calibri Light" w:cs="Calibri Light"/>
                <w:color w:val="666666"/>
                <w:sz w:val="20"/>
                <w:szCs w:val="20"/>
              </w:rPr>
              <w:t>044) 486-86-14</w:t>
            </w:r>
            <w:r w:rsidRPr="008C2858">
              <w:rPr>
                <w:rFonts w:ascii="Calibri Light" w:hAnsi="Calibri Light" w:cs="Calibri Light"/>
                <w:color w:val="666666"/>
                <w:sz w:val="20"/>
                <w:szCs w:val="20"/>
              </w:rPr>
              <w:t>; e-mail:</w:t>
            </w:r>
            <w:r w:rsidRPr="0064234C">
              <w:rPr>
                <w:rFonts w:ascii="Calibri Light" w:hAnsi="Calibri Light" w:cs="Calibri Light"/>
                <w:color w:val="666666"/>
                <w:sz w:val="20"/>
                <w:szCs w:val="20"/>
              </w:rPr>
              <w:t>kous@kyivobl.ukrstat.gov.ua</w:t>
            </w:r>
          </w:p>
          <w:p w:rsidR="005C6ECE" w:rsidRPr="008C2858" w:rsidRDefault="005C6ECE" w:rsidP="008C2858">
            <w:pPr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r w:rsidRPr="008C2858">
              <w:rPr>
                <w:rFonts w:ascii="Calibri Light" w:hAnsi="Calibri Light" w:cs="Calibri Light"/>
                <w:color w:val="666666"/>
                <w:sz w:val="20"/>
                <w:szCs w:val="20"/>
              </w:rPr>
              <w:t>Більше інформації: http://www.</w:t>
            </w:r>
            <w:r w:rsidRPr="0064234C">
              <w:rPr>
                <w:rFonts w:ascii="Calibri Light" w:hAnsi="Calibri Light" w:cs="Calibri Light"/>
                <w:color w:val="666666"/>
                <w:sz w:val="20"/>
                <w:szCs w:val="20"/>
              </w:rPr>
              <w:t>kyivobl.ukrstat.gov.ua</w:t>
            </w:r>
            <w:r w:rsidRPr="008C2858">
              <w:rPr>
                <w:rFonts w:ascii="Calibri Light" w:hAnsi="Calibri Light" w:cs="Calibri Light"/>
                <w:color w:val="666666"/>
                <w:sz w:val="20"/>
                <w:szCs w:val="20"/>
              </w:rPr>
              <w:t>(Статистична інформація/Економічна статистика/Ціни)</w:t>
            </w:r>
          </w:p>
          <w:p w:rsidR="005C6ECE" w:rsidRPr="008C2858" w:rsidRDefault="005C6ECE" w:rsidP="00576A5C">
            <w:pPr>
              <w:widowControl w:val="0"/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r w:rsidRPr="008C2858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© Головне управління статистики у </w:t>
            </w:r>
            <w:r>
              <w:rPr>
                <w:rFonts w:ascii="Calibri Light" w:hAnsi="Calibri Light" w:cs="Calibri Light"/>
                <w:color w:val="666666"/>
                <w:sz w:val="20"/>
                <w:szCs w:val="20"/>
              </w:rPr>
              <w:t>Київській</w:t>
            </w:r>
            <w:r w:rsidRPr="008C2858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 області, 2025</w:t>
            </w:r>
          </w:p>
        </w:tc>
      </w:tr>
    </w:tbl>
    <w:p w:rsidR="005C6ECE" w:rsidRPr="00356050" w:rsidRDefault="005C6ECE" w:rsidP="00356050">
      <w:pPr>
        <w:pStyle w:val="--12"/>
        <w:ind w:firstLine="0"/>
        <w:rPr>
          <w:rFonts w:cs="Times New Roman"/>
          <w:sz w:val="10"/>
          <w:szCs w:val="10"/>
        </w:rPr>
      </w:pPr>
      <w:bookmarkStart w:id="3" w:name="_PictureBullets"/>
      <w:bookmarkEnd w:id="0"/>
      <w:bookmarkEnd w:id="2"/>
      <w:r w:rsidRPr="00AA654C">
        <w:rPr>
          <w:rFonts w:cs="Times New Roman"/>
          <w:vanish/>
          <w:lang w:val="ru-RU"/>
        </w:rPr>
        <w:pict>
          <v:shape id="_x0000_i1033" type="#_x0000_t75" style="width:39.6pt;height:39.6pt;visibility:visible" o:bullet="t">
            <v:imagedata r:id="rId25" o:title=""/>
          </v:shape>
        </w:pict>
      </w:r>
      <w:r w:rsidRPr="00AA654C">
        <w:rPr>
          <w:rFonts w:cs="Times New Roman"/>
          <w:vanish/>
          <w:lang w:val="ru-RU"/>
        </w:rPr>
        <w:pict>
          <v:shape id="_x0000_i1034" type="#_x0000_t75" style="width:36.6pt;height:36.6pt;visibility:visible" o:bullet="t">
            <v:imagedata r:id="rId26" o:title=""/>
          </v:shape>
        </w:pict>
      </w:r>
      <w:r w:rsidRPr="00AA654C">
        <w:rPr>
          <w:rFonts w:cs="Times New Roman"/>
          <w:vanish/>
          <w:lang w:val="ru-RU"/>
        </w:rPr>
        <w:pict>
          <v:shape id="_x0000_i1035" type="#_x0000_t75" style="width:36pt;height:36pt;visibility:visible" o:bullet="t">
            <v:imagedata r:id="rId27" o:title=""/>
          </v:shape>
        </w:pict>
      </w:r>
      <w:r w:rsidRPr="00AA654C">
        <w:rPr>
          <w:rFonts w:cs="Times New Roman"/>
          <w:vanish/>
          <w:lang w:val="ru-RU"/>
        </w:rPr>
        <w:pict>
          <v:shape id="_x0000_i1036" type="#_x0000_t75" style="width:36.6pt;height:36.6pt;visibility:visible" o:bullet="t">
            <v:imagedata r:id="rId28" o:title=""/>
          </v:shape>
        </w:pict>
      </w:r>
      <w:r w:rsidRPr="00AA654C">
        <w:rPr>
          <w:rFonts w:cs="Times New Roman"/>
          <w:vanish/>
          <w:lang w:val="ru-RU"/>
        </w:rPr>
        <w:pict>
          <v:shape id="_x0000_i1037" type="#_x0000_t75" style="width:37.2pt;height:36.6pt;visibility:visible" o:bullet="t">
            <v:imagedata r:id="rId29" o:title=""/>
          </v:shape>
        </w:pict>
      </w:r>
      <w:r w:rsidRPr="00AA654C">
        <w:rPr>
          <w:rFonts w:cs="Times New Roman"/>
          <w:vanish/>
          <w:lang w:val="ru-RU"/>
        </w:rPr>
        <w:pict>
          <v:shape id="_x0000_i1038" type="#_x0000_t75" style="width:37.2pt;height:36.6pt;visibility:visible" o:bullet="t">
            <v:imagedata r:id="rId30" o:title=""/>
          </v:shape>
        </w:pict>
      </w:r>
      <w:r w:rsidRPr="00AA654C">
        <w:rPr>
          <w:rFonts w:cs="Times New Roman"/>
          <w:vanish/>
          <w:lang w:val="ru-RU"/>
        </w:rPr>
        <w:pict>
          <v:shape id="_x0000_i1039" type="#_x0000_t75" style="width:37.2pt;height:36.6pt;visibility:visible" o:bullet="t">
            <v:imagedata r:id="rId31" o:title=""/>
          </v:shape>
        </w:pict>
      </w:r>
      <w:r w:rsidRPr="00AA654C">
        <w:rPr>
          <w:rFonts w:cs="Times New Roman"/>
          <w:vanish/>
          <w:lang w:val="ru-RU"/>
        </w:rPr>
        <w:pict>
          <v:shape id="_x0000_i1040" type="#_x0000_t75" style="width:37.2pt;height:37.2pt;visibility:visible" o:bullet="t">
            <v:imagedata r:id="rId32" o:title=""/>
          </v:shape>
        </w:pict>
      </w:r>
      <w:r w:rsidRPr="00AA654C">
        <w:rPr>
          <w:rFonts w:cs="Times New Roman"/>
          <w:vanish/>
          <w:lang w:val="ru-RU"/>
        </w:rPr>
        <w:pict>
          <v:shape id="_x0000_i1041" type="#_x0000_t75" style="width:37.2pt;height:37.2pt;visibility:visible" o:bullet="t">
            <v:imagedata r:id="rId33" o:title=""/>
          </v:shape>
        </w:pict>
      </w:r>
      <w:r w:rsidRPr="00AA654C">
        <w:rPr>
          <w:rFonts w:cs="Times New Roman"/>
          <w:vanish/>
          <w:lang w:val="ru-RU"/>
        </w:rPr>
        <w:pict>
          <v:shape id="_x0000_i1042" type="#_x0000_t75" style="width:37.2pt;height:37.2pt;visibility:visible" o:bullet="t">
            <v:imagedata r:id="rId34" o:title=""/>
          </v:shape>
        </w:pict>
      </w:r>
      <w:r w:rsidRPr="00AA654C">
        <w:rPr>
          <w:rFonts w:cs="Times New Roman"/>
          <w:vanish/>
          <w:lang w:val="ru-RU"/>
        </w:rPr>
        <w:pict>
          <v:shape id="_x0000_i1043" type="#_x0000_t75" style="width:37.2pt;height:37.2pt;visibility:visible" o:bullet="t">
            <v:imagedata r:id="rId35" o:title=""/>
          </v:shape>
        </w:pict>
      </w:r>
      <w:r w:rsidRPr="00AA654C">
        <w:rPr>
          <w:rFonts w:cs="Times New Roman"/>
          <w:vanish/>
          <w:lang w:val="ru-RU"/>
        </w:rPr>
        <w:pict>
          <v:shape id="_x0000_i1044" type="#_x0000_t75" alt="Конверт" style="width:8.4pt;height:8.4pt;visibility:visible" o:bullet="t">
            <v:imagedata r:id="rId36" o:title=""/>
          </v:shape>
        </w:pict>
      </w:r>
      <w:bookmarkEnd w:id="3"/>
    </w:p>
    <w:sectPr w:rsidR="005C6ECE" w:rsidRPr="00356050" w:rsidSect="0043435C">
      <w:type w:val="continuous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6ECE" w:rsidRDefault="005C6ECE" w:rsidP="005345A4">
      <w:r>
        <w:separator/>
      </w:r>
    </w:p>
  </w:endnote>
  <w:endnote w:type="continuationSeparator" w:id="1">
    <w:p w:rsidR="005C6ECE" w:rsidRDefault="005C6ECE" w:rsidP="005345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ECE" w:rsidRPr="00A859E3" w:rsidRDefault="005C6ECE" w:rsidP="00A859E3">
    <w:pPr>
      <w:pStyle w:val="Footer"/>
      <w:framePr w:wrap="none" w:vAnchor="text" w:hAnchor="margin" w:xAlign="right" w:y="1"/>
      <w:rPr>
        <w:rStyle w:val="PageNumber"/>
        <w:rFonts w:ascii="Calibri" w:hAnsi="Calibri" w:cs="Calibri"/>
      </w:rPr>
    </w:pPr>
    <w:r w:rsidRPr="00A859E3">
      <w:rPr>
        <w:rStyle w:val="PageNumber"/>
        <w:rFonts w:ascii="Calibri" w:hAnsi="Calibri" w:cs="Calibri"/>
        <w:color w:val="B3B3B3"/>
      </w:rPr>
      <w:fldChar w:fldCharType="begin"/>
    </w:r>
    <w:r w:rsidRPr="00A859E3">
      <w:rPr>
        <w:rStyle w:val="PageNumber"/>
        <w:rFonts w:ascii="Calibri" w:hAnsi="Calibri" w:cs="Calibri"/>
        <w:color w:val="B3B3B3"/>
      </w:rPr>
      <w:instrText xml:space="preserve"> PAGE </w:instrText>
    </w:r>
    <w:r w:rsidRPr="00A859E3">
      <w:rPr>
        <w:rStyle w:val="PageNumber"/>
        <w:rFonts w:ascii="Calibri" w:hAnsi="Calibri" w:cs="Calibri"/>
        <w:color w:val="B3B3B3"/>
      </w:rPr>
      <w:fldChar w:fldCharType="separate"/>
    </w:r>
    <w:r>
      <w:rPr>
        <w:rStyle w:val="PageNumber"/>
        <w:rFonts w:ascii="Calibri" w:hAnsi="Calibri" w:cs="Calibri"/>
        <w:noProof/>
        <w:color w:val="B3B3B3"/>
      </w:rPr>
      <w:t>2</w:t>
    </w:r>
    <w:r w:rsidRPr="00A859E3">
      <w:rPr>
        <w:rStyle w:val="PageNumber"/>
        <w:rFonts w:ascii="Calibri" w:hAnsi="Calibri" w:cs="Calibri"/>
        <w:color w:val="B3B3B3"/>
      </w:rPr>
      <w:fldChar w:fldCharType="end"/>
    </w:r>
  </w:p>
  <w:p w:rsidR="005C6ECE" w:rsidRDefault="005C6ECE" w:rsidP="00A859E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ECE" w:rsidRPr="00A859E3" w:rsidRDefault="005C6ECE" w:rsidP="00A859E3">
    <w:pPr>
      <w:pStyle w:val="Footer"/>
      <w:framePr w:wrap="none" w:vAnchor="text" w:hAnchor="margin" w:xAlign="right" w:y="1"/>
      <w:rPr>
        <w:rStyle w:val="PageNumber"/>
        <w:rFonts w:ascii="Calibri" w:hAnsi="Calibri" w:cs="Calibri"/>
      </w:rPr>
    </w:pPr>
    <w:r w:rsidRPr="00A859E3">
      <w:rPr>
        <w:rStyle w:val="PageNumber"/>
        <w:rFonts w:ascii="Calibri" w:hAnsi="Calibri" w:cs="Calibri"/>
        <w:color w:val="B3B3B3"/>
      </w:rPr>
      <w:fldChar w:fldCharType="begin"/>
    </w:r>
    <w:r w:rsidRPr="00A859E3">
      <w:rPr>
        <w:rStyle w:val="PageNumber"/>
        <w:rFonts w:ascii="Calibri" w:hAnsi="Calibri" w:cs="Calibri"/>
        <w:color w:val="B3B3B3"/>
      </w:rPr>
      <w:instrText xml:space="preserve"> PAGE </w:instrText>
    </w:r>
    <w:r w:rsidRPr="00A859E3">
      <w:rPr>
        <w:rStyle w:val="PageNumber"/>
        <w:rFonts w:ascii="Calibri" w:hAnsi="Calibri" w:cs="Calibri"/>
        <w:color w:val="B3B3B3"/>
      </w:rPr>
      <w:fldChar w:fldCharType="separate"/>
    </w:r>
    <w:r>
      <w:rPr>
        <w:rStyle w:val="PageNumber"/>
        <w:rFonts w:ascii="Calibri" w:hAnsi="Calibri" w:cs="Calibri"/>
        <w:noProof/>
        <w:color w:val="B3B3B3"/>
      </w:rPr>
      <w:t>2</w:t>
    </w:r>
    <w:r w:rsidRPr="00A859E3">
      <w:rPr>
        <w:rStyle w:val="PageNumber"/>
        <w:rFonts w:ascii="Calibri" w:hAnsi="Calibri" w:cs="Calibri"/>
        <w:color w:val="B3B3B3"/>
      </w:rPr>
      <w:fldChar w:fldCharType="end"/>
    </w:r>
  </w:p>
  <w:p w:rsidR="005C6ECE" w:rsidRDefault="005C6ECE" w:rsidP="00A859E3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6ECE" w:rsidRDefault="005C6ECE" w:rsidP="005345A4">
      <w:r>
        <w:separator/>
      </w:r>
    </w:p>
  </w:footnote>
  <w:footnote w:type="continuationSeparator" w:id="1">
    <w:p w:rsidR="005C6ECE" w:rsidRDefault="005C6ECE" w:rsidP="005345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  <w:color w:val="DB95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BC03FF7"/>
    <w:multiLevelType w:val="hybridMultilevel"/>
    <w:tmpl w:val="718A1EE6"/>
    <w:lvl w:ilvl="0" w:tplc="DC6E0F04">
      <w:start w:val="1"/>
      <w:numFmt w:val="bullet"/>
      <w:lvlText w:val=""/>
      <w:lvlJc w:val="left"/>
      <w:pPr>
        <w:ind w:left="1353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13" w:hanging="360"/>
      </w:pPr>
      <w:rPr>
        <w:rFonts w:ascii="Wingdings" w:hAnsi="Wingdings" w:cs="Wingdings" w:hint="default"/>
      </w:rPr>
    </w:lvl>
  </w:abstractNum>
  <w:abstractNum w:abstractNumId="2">
    <w:nsid w:val="228326B2"/>
    <w:multiLevelType w:val="hybridMultilevel"/>
    <w:tmpl w:val="67E05D58"/>
    <w:lvl w:ilvl="0" w:tplc="8110E104">
      <w:start w:val="1"/>
      <w:numFmt w:val="bullet"/>
      <w:lvlText w:val=""/>
      <w:lvlJc w:val="left"/>
      <w:pPr>
        <w:ind w:left="502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cs="Wingdings" w:hint="default"/>
        <w:color w:val="DB95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40582560"/>
    <w:multiLevelType w:val="hybridMultilevel"/>
    <w:tmpl w:val="F86E4E5C"/>
    <w:lvl w:ilvl="0" w:tplc="DC6E0F04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4BA07E89"/>
    <w:multiLevelType w:val="hybridMultilevel"/>
    <w:tmpl w:val="9E081240"/>
    <w:lvl w:ilvl="0" w:tplc="66322CB0">
      <w:start w:val="1"/>
      <w:numFmt w:val="bullet"/>
      <w:lvlText w:val=""/>
      <w:lvlJc w:val="left"/>
      <w:pPr>
        <w:ind w:left="502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cs="Wingdings" w:hint="default"/>
      </w:rPr>
    </w:lvl>
  </w:abstractNum>
  <w:abstractNum w:abstractNumId="7">
    <w:nsid w:val="5D8214F1"/>
    <w:multiLevelType w:val="hybridMultilevel"/>
    <w:tmpl w:val="3118DF78"/>
    <w:lvl w:ilvl="0" w:tplc="66322CB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7DEC20FE"/>
    <w:multiLevelType w:val="hybridMultilevel"/>
    <w:tmpl w:val="BEB6EC34"/>
    <w:lvl w:ilvl="0" w:tplc="66322CB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  <w:num w:numId="10">
    <w:abstractNumId w:val="2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7681"/>
    <w:rsid w:val="00001F8D"/>
    <w:rsid w:val="000035CF"/>
    <w:rsid w:val="000044A0"/>
    <w:rsid w:val="00005F9C"/>
    <w:rsid w:val="00014871"/>
    <w:rsid w:val="00015006"/>
    <w:rsid w:val="00015105"/>
    <w:rsid w:val="000161D7"/>
    <w:rsid w:val="00020772"/>
    <w:rsid w:val="0002684B"/>
    <w:rsid w:val="00026C2D"/>
    <w:rsid w:val="000270CF"/>
    <w:rsid w:val="00027348"/>
    <w:rsid w:val="00033FB7"/>
    <w:rsid w:val="00036C25"/>
    <w:rsid w:val="00036E1E"/>
    <w:rsid w:val="00041033"/>
    <w:rsid w:val="00041E05"/>
    <w:rsid w:val="00045C8C"/>
    <w:rsid w:val="00047252"/>
    <w:rsid w:val="000573BE"/>
    <w:rsid w:val="00062027"/>
    <w:rsid w:val="00062038"/>
    <w:rsid w:val="00062D72"/>
    <w:rsid w:val="0007552B"/>
    <w:rsid w:val="000802BE"/>
    <w:rsid w:val="00081FE5"/>
    <w:rsid w:val="00083C4E"/>
    <w:rsid w:val="00085165"/>
    <w:rsid w:val="0008554B"/>
    <w:rsid w:val="000865FC"/>
    <w:rsid w:val="00086AAE"/>
    <w:rsid w:val="00090B54"/>
    <w:rsid w:val="000914E6"/>
    <w:rsid w:val="00093BA1"/>
    <w:rsid w:val="000978C4"/>
    <w:rsid w:val="000A1E70"/>
    <w:rsid w:val="000A2AAD"/>
    <w:rsid w:val="000A2EB3"/>
    <w:rsid w:val="000A489E"/>
    <w:rsid w:val="000A7C0C"/>
    <w:rsid w:val="000B2664"/>
    <w:rsid w:val="000B4488"/>
    <w:rsid w:val="000B6D17"/>
    <w:rsid w:val="000C222D"/>
    <w:rsid w:val="000C2BAC"/>
    <w:rsid w:val="000C43BC"/>
    <w:rsid w:val="000C747A"/>
    <w:rsid w:val="000D4C6A"/>
    <w:rsid w:val="000D5FBC"/>
    <w:rsid w:val="000D6D0E"/>
    <w:rsid w:val="000D7438"/>
    <w:rsid w:val="000D7EE3"/>
    <w:rsid w:val="000E0309"/>
    <w:rsid w:val="000E0CE2"/>
    <w:rsid w:val="000E415D"/>
    <w:rsid w:val="000E5420"/>
    <w:rsid w:val="000E595B"/>
    <w:rsid w:val="000F04FD"/>
    <w:rsid w:val="000F08C6"/>
    <w:rsid w:val="000F38ED"/>
    <w:rsid w:val="000F5A68"/>
    <w:rsid w:val="000F62EB"/>
    <w:rsid w:val="000F715A"/>
    <w:rsid w:val="00101961"/>
    <w:rsid w:val="001024D6"/>
    <w:rsid w:val="00103CE6"/>
    <w:rsid w:val="00105D1A"/>
    <w:rsid w:val="001069E5"/>
    <w:rsid w:val="00110E8C"/>
    <w:rsid w:val="00111992"/>
    <w:rsid w:val="0011244C"/>
    <w:rsid w:val="0011554B"/>
    <w:rsid w:val="001161B8"/>
    <w:rsid w:val="001173DE"/>
    <w:rsid w:val="00117BF7"/>
    <w:rsid w:val="00127DC4"/>
    <w:rsid w:val="00133DF2"/>
    <w:rsid w:val="00134575"/>
    <w:rsid w:val="001347D1"/>
    <w:rsid w:val="00134917"/>
    <w:rsid w:val="001364F0"/>
    <w:rsid w:val="00140C2F"/>
    <w:rsid w:val="00150477"/>
    <w:rsid w:val="00150E83"/>
    <w:rsid w:val="00152DB9"/>
    <w:rsid w:val="001551BB"/>
    <w:rsid w:val="001552BC"/>
    <w:rsid w:val="001553ED"/>
    <w:rsid w:val="00156C7E"/>
    <w:rsid w:val="00160825"/>
    <w:rsid w:val="00160EB7"/>
    <w:rsid w:val="001631D6"/>
    <w:rsid w:val="00163478"/>
    <w:rsid w:val="0016401D"/>
    <w:rsid w:val="001658D8"/>
    <w:rsid w:val="0017140C"/>
    <w:rsid w:val="001735B4"/>
    <w:rsid w:val="00173727"/>
    <w:rsid w:val="00176453"/>
    <w:rsid w:val="00177C5D"/>
    <w:rsid w:val="00181A10"/>
    <w:rsid w:val="00183730"/>
    <w:rsid w:val="001909B1"/>
    <w:rsid w:val="0019449F"/>
    <w:rsid w:val="00196650"/>
    <w:rsid w:val="001972A8"/>
    <w:rsid w:val="00197F57"/>
    <w:rsid w:val="001A05A7"/>
    <w:rsid w:val="001A3F59"/>
    <w:rsid w:val="001B4503"/>
    <w:rsid w:val="001B6234"/>
    <w:rsid w:val="001B77EB"/>
    <w:rsid w:val="001C0BCF"/>
    <w:rsid w:val="001C3E58"/>
    <w:rsid w:val="001C402C"/>
    <w:rsid w:val="001C5915"/>
    <w:rsid w:val="001C5AB9"/>
    <w:rsid w:val="001C77C5"/>
    <w:rsid w:val="001D168E"/>
    <w:rsid w:val="001D1A19"/>
    <w:rsid w:val="001D3564"/>
    <w:rsid w:val="001D366B"/>
    <w:rsid w:val="001D3E55"/>
    <w:rsid w:val="001D4AEE"/>
    <w:rsid w:val="001D722D"/>
    <w:rsid w:val="001E1102"/>
    <w:rsid w:val="001E2344"/>
    <w:rsid w:val="001E4572"/>
    <w:rsid w:val="001E57A1"/>
    <w:rsid w:val="001E79A5"/>
    <w:rsid w:val="001F107C"/>
    <w:rsid w:val="001F3727"/>
    <w:rsid w:val="001F54C8"/>
    <w:rsid w:val="0020013A"/>
    <w:rsid w:val="0020157E"/>
    <w:rsid w:val="00203BB1"/>
    <w:rsid w:val="00206923"/>
    <w:rsid w:val="002103DC"/>
    <w:rsid w:val="002117EE"/>
    <w:rsid w:val="00211DAE"/>
    <w:rsid w:val="0021258A"/>
    <w:rsid w:val="002141FD"/>
    <w:rsid w:val="00215D2C"/>
    <w:rsid w:val="002161EA"/>
    <w:rsid w:val="00216287"/>
    <w:rsid w:val="00217EAD"/>
    <w:rsid w:val="002204A8"/>
    <w:rsid w:val="0022068C"/>
    <w:rsid w:val="00220CE3"/>
    <w:rsid w:val="00221BA0"/>
    <w:rsid w:val="002230DD"/>
    <w:rsid w:val="00223C08"/>
    <w:rsid w:val="002257BC"/>
    <w:rsid w:val="00225EE9"/>
    <w:rsid w:val="00233F9C"/>
    <w:rsid w:val="0023464E"/>
    <w:rsid w:val="00235412"/>
    <w:rsid w:val="00237BA1"/>
    <w:rsid w:val="00237D0B"/>
    <w:rsid w:val="002442E9"/>
    <w:rsid w:val="00246029"/>
    <w:rsid w:val="0024662C"/>
    <w:rsid w:val="002530AB"/>
    <w:rsid w:val="0025430D"/>
    <w:rsid w:val="00254775"/>
    <w:rsid w:val="00256FF8"/>
    <w:rsid w:val="00260148"/>
    <w:rsid w:val="00260BB1"/>
    <w:rsid w:val="00264E6D"/>
    <w:rsid w:val="00272517"/>
    <w:rsid w:val="00273B54"/>
    <w:rsid w:val="0027402C"/>
    <w:rsid w:val="0027525B"/>
    <w:rsid w:val="00275999"/>
    <w:rsid w:val="0028110A"/>
    <w:rsid w:val="002823AD"/>
    <w:rsid w:val="0028317C"/>
    <w:rsid w:val="0028485E"/>
    <w:rsid w:val="00287D35"/>
    <w:rsid w:val="002922F3"/>
    <w:rsid w:val="0029251B"/>
    <w:rsid w:val="00294482"/>
    <w:rsid w:val="002A1436"/>
    <w:rsid w:val="002A29C4"/>
    <w:rsid w:val="002A31AA"/>
    <w:rsid w:val="002A7545"/>
    <w:rsid w:val="002C18E4"/>
    <w:rsid w:val="002C19E3"/>
    <w:rsid w:val="002C265E"/>
    <w:rsid w:val="002C3148"/>
    <w:rsid w:val="002C4768"/>
    <w:rsid w:val="002C48B3"/>
    <w:rsid w:val="002C5DB4"/>
    <w:rsid w:val="002D4411"/>
    <w:rsid w:val="002D5008"/>
    <w:rsid w:val="002D538B"/>
    <w:rsid w:val="002E2E4B"/>
    <w:rsid w:val="002E31C8"/>
    <w:rsid w:val="002E5C22"/>
    <w:rsid w:val="002E65B7"/>
    <w:rsid w:val="002F06D7"/>
    <w:rsid w:val="002F1C34"/>
    <w:rsid w:val="002F1C69"/>
    <w:rsid w:val="002F710E"/>
    <w:rsid w:val="002F7374"/>
    <w:rsid w:val="002F74F1"/>
    <w:rsid w:val="00303464"/>
    <w:rsid w:val="003062A4"/>
    <w:rsid w:val="0031286A"/>
    <w:rsid w:val="003138F7"/>
    <w:rsid w:val="00315C2A"/>
    <w:rsid w:val="0031743B"/>
    <w:rsid w:val="0032141A"/>
    <w:rsid w:val="0032192A"/>
    <w:rsid w:val="00321E4D"/>
    <w:rsid w:val="00322715"/>
    <w:rsid w:val="00322C2C"/>
    <w:rsid w:val="00323907"/>
    <w:rsid w:val="00327232"/>
    <w:rsid w:val="00327E1B"/>
    <w:rsid w:val="003301C0"/>
    <w:rsid w:val="003323CE"/>
    <w:rsid w:val="00332707"/>
    <w:rsid w:val="00332E5F"/>
    <w:rsid w:val="00333B6A"/>
    <w:rsid w:val="00333E8F"/>
    <w:rsid w:val="00334A12"/>
    <w:rsid w:val="003364B9"/>
    <w:rsid w:val="003375F6"/>
    <w:rsid w:val="00341993"/>
    <w:rsid w:val="00344D00"/>
    <w:rsid w:val="00344D18"/>
    <w:rsid w:val="0034531F"/>
    <w:rsid w:val="00347928"/>
    <w:rsid w:val="003505A3"/>
    <w:rsid w:val="00351AF5"/>
    <w:rsid w:val="00354C77"/>
    <w:rsid w:val="00355962"/>
    <w:rsid w:val="00356050"/>
    <w:rsid w:val="00357A0C"/>
    <w:rsid w:val="00361469"/>
    <w:rsid w:val="003644C8"/>
    <w:rsid w:val="0036625E"/>
    <w:rsid w:val="003666C0"/>
    <w:rsid w:val="00371BCE"/>
    <w:rsid w:val="0037204B"/>
    <w:rsid w:val="0037273F"/>
    <w:rsid w:val="00373910"/>
    <w:rsid w:val="003742C5"/>
    <w:rsid w:val="003755D8"/>
    <w:rsid w:val="00376865"/>
    <w:rsid w:val="003806B0"/>
    <w:rsid w:val="00380C06"/>
    <w:rsid w:val="00383D12"/>
    <w:rsid w:val="00384B9E"/>
    <w:rsid w:val="0038519D"/>
    <w:rsid w:val="00386FD7"/>
    <w:rsid w:val="0038775F"/>
    <w:rsid w:val="00391F28"/>
    <w:rsid w:val="00392863"/>
    <w:rsid w:val="00396FFC"/>
    <w:rsid w:val="003A2E2D"/>
    <w:rsid w:val="003A3A47"/>
    <w:rsid w:val="003A4AC1"/>
    <w:rsid w:val="003A5546"/>
    <w:rsid w:val="003A7537"/>
    <w:rsid w:val="003B019E"/>
    <w:rsid w:val="003B0FED"/>
    <w:rsid w:val="003B1D10"/>
    <w:rsid w:val="003B2F85"/>
    <w:rsid w:val="003B57DF"/>
    <w:rsid w:val="003B5A6A"/>
    <w:rsid w:val="003B798B"/>
    <w:rsid w:val="003C14B3"/>
    <w:rsid w:val="003C33B8"/>
    <w:rsid w:val="003C3D99"/>
    <w:rsid w:val="003C50DA"/>
    <w:rsid w:val="003C6F2B"/>
    <w:rsid w:val="003D03D1"/>
    <w:rsid w:val="003D09E7"/>
    <w:rsid w:val="003D1E35"/>
    <w:rsid w:val="003D200C"/>
    <w:rsid w:val="003D237C"/>
    <w:rsid w:val="003D5C18"/>
    <w:rsid w:val="003E2BEA"/>
    <w:rsid w:val="003E2F76"/>
    <w:rsid w:val="003E5A8D"/>
    <w:rsid w:val="003E7A35"/>
    <w:rsid w:val="003F219A"/>
    <w:rsid w:val="003F7681"/>
    <w:rsid w:val="00401D3F"/>
    <w:rsid w:val="00403106"/>
    <w:rsid w:val="00404956"/>
    <w:rsid w:val="00407D46"/>
    <w:rsid w:val="00410F30"/>
    <w:rsid w:val="00412F0D"/>
    <w:rsid w:val="0041457C"/>
    <w:rsid w:val="00414C6D"/>
    <w:rsid w:val="00415077"/>
    <w:rsid w:val="0041533F"/>
    <w:rsid w:val="00417A7B"/>
    <w:rsid w:val="00423AE4"/>
    <w:rsid w:val="004242D3"/>
    <w:rsid w:val="00424342"/>
    <w:rsid w:val="004253EA"/>
    <w:rsid w:val="00427BA2"/>
    <w:rsid w:val="00427D6A"/>
    <w:rsid w:val="00430683"/>
    <w:rsid w:val="00430C9E"/>
    <w:rsid w:val="00432BD0"/>
    <w:rsid w:val="0043435C"/>
    <w:rsid w:val="00434505"/>
    <w:rsid w:val="00437149"/>
    <w:rsid w:val="00437E79"/>
    <w:rsid w:val="004412B9"/>
    <w:rsid w:val="0044467E"/>
    <w:rsid w:val="00446B62"/>
    <w:rsid w:val="004474B5"/>
    <w:rsid w:val="004506F4"/>
    <w:rsid w:val="00450A8B"/>
    <w:rsid w:val="00452E6F"/>
    <w:rsid w:val="0045497D"/>
    <w:rsid w:val="00455B4B"/>
    <w:rsid w:val="00457B82"/>
    <w:rsid w:val="00463544"/>
    <w:rsid w:val="00464B9F"/>
    <w:rsid w:val="004650F4"/>
    <w:rsid w:val="0046766F"/>
    <w:rsid w:val="00471705"/>
    <w:rsid w:val="0047250F"/>
    <w:rsid w:val="00472928"/>
    <w:rsid w:val="00476523"/>
    <w:rsid w:val="00476F0F"/>
    <w:rsid w:val="00480431"/>
    <w:rsid w:val="00491221"/>
    <w:rsid w:val="004914A3"/>
    <w:rsid w:val="004952BE"/>
    <w:rsid w:val="00495C84"/>
    <w:rsid w:val="00497D31"/>
    <w:rsid w:val="004A250A"/>
    <w:rsid w:val="004A301A"/>
    <w:rsid w:val="004A3D81"/>
    <w:rsid w:val="004A431D"/>
    <w:rsid w:val="004A4714"/>
    <w:rsid w:val="004A4E30"/>
    <w:rsid w:val="004A5264"/>
    <w:rsid w:val="004A5DC2"/>
    <w:rsid w:val="004A7853"/>
    <w:rsid w:val="004A7FF8"/>
    <w:rsid w:val="004B00D6"/>
    <w:rsid w:val="004B14E2"/>
    <w:rsid w:val="004B348D"/>
    <w:rsid w:val="004C0BE4"/>
    <w:rsid w:val="004C104B"/>
    <w:rsid w:val="004C5CAB"/>
    <w:rsid w:val="004C635E"/>
    <w:rsid w:val="004D19D0"/>
    <w:rsid w:val="004D1E8E"/>
    <w:rsid w:val="004D38F9"/>
    <w:rsid w:val="004D4FC9"/>
    <w:rsid w:val="004D51EB"/>
    <w:rsid w:val="004E07AF"/>
    <w:rsid w:val="004E1916"/>
    <w:rsid w:val="004E2DB5"/>
    <w:rsid w:val="004E3384"/>
    <w:rsid w:val="004E3A44"/>
    <w:rsid w:val="004E655B"/>
    <w:rsid w:val="004F0AAE"/>
    <w:rsid w:val="004F0CCC"/>
    <w:rsid w:val="004F2129"/>
    <w:rsid w:val="004F3A04"/>
    <w:rsid w:val="004F6898"/>
    <w:rsid w:val="004F6ED3"/>
    <w:rsid w:val="0050459D"/>
    <w:rsid w:val="005058BB"/>
    <w:rsid w:val="00507B9E"/>
    <w:rsid w:val="005128F4"/>
    <w:rsid w:val="0052004B"/>
    <w:rsid w:val="0052077A"/>
    <w:rsid w:val="00520941"/>
    <w:rsid w:val="00521B65"/>
    <w:rsid w:val="00525AB5"/>
    <w:rsid w:val="005270A4"/>
    <w:rsid w:val="005271A0"/>
    <w:rsid w:val="00527CA4"/>
    <w:rsid w:val="00527D8D"/>
    <w:rsid w:val="00530DE9"/>
    <w:rsid w:val="00531FB3"/>
    <w:rsid w:val="005345A4"/>
    <w:rsid w:val="005352F2"/>
    <w:rsid w:val="00535837"/>
    <w:rsid w:val="00535EE8"/>
    <w:rsid w:val="005376CF"/>
    <w:rsid w:val="00543644"/>
    <w:rsid w:val="00545A7F"/>
    <w:rsid w:val="0055022F"/>
    <w:rsid w:val="0055403F"/>
    <w:rsid w:val="00554CFD"/>
    <w:rsid w:val="00555BE1"/>
    <w:rsid w:val="0055623D"/>
    <w:rsid w:val="005578F4"/>
    <w:rsid w:val="0056115F"/>
    <w:rsid w:val="005617E6"/>
    <w:rsid w:val="005645E0"/>
    <w:rsid w:val="005669D4"/>
    <w:rsid w:val="00571E23"/>
    <w:rsid w:val="00575488"/>
    <w:rsid w:val="005756D8"/>
    <w:rsid w:val="00576A5C"/>
    <w:rsid w:val="005805F8"/>
    <w:rsid w:val="00580FB3"/>
    <w:rsid w:val="00590EBA"/>
    <w:rsid w:val="005936A6"/>
    <w:rsid w:val="00593E50"/>
    <w:rsid w:val="0059709F"/>
    <w:rsid w:val="00597A77"/>
    <w:rsid w:val="005A0FF4"/>
    <w:rsid w:val="005A2665"/>
    <w:rsid w:val="005A33D3"/>
    <w:rsid w:val="005A5323"/>
    <w:rsid w:val="005A7E9A"/>
    <w:rsid w:val="005B0CA6"/>
    <w:rsid w:val="005B25D2"/>
    <w:rsid w:val="005B322F"/>
    <w:rsid w:val="005B38C8"/>
    <w:rsid w:val="005B50D4"/>
    <w:rsid w:val="005B5E7D"/>
    <w:rsid w:val="005C2EC8"/>
    <w:rsid w:val="005C546A"/>
    <w:rsid w:val="005C615B"/>
    <w:rsid w:val="005C6559"/>
    <w:rsid w:val="005C6ECE"/>
    <w:rsid w:val="005D0BEE"/>
    <w:rsid w:val="005D115F"/>
    <w:rsid w:val="005D225C"/>
    <w:rsid w:val="005D4CB7"/>
    <w:rsid w:val="005E2930"/>
    <w:rsid w:val="005E33FA"/>
    <w:rsid w:val="005E3E8C"/>
    <w:rsid w:val="005E40CD"/>
    <w:rsid w:val="005E55FF"/>
    <w:rsid w:val="005E77C4"/>
    <w:rsid w:val="005E7DF3"/>
    <w:rsid w:val="005F3CCA"/>
    <w:rsid w:val="005F59BA"/>
    <w:rsid w:val="00600EC5"/>
    <w:rsid w:val="006035D6"/>
    <w:rsid w:val="00603D32"/>
    <w:rsid w:val="006057B5"/>
    <w:rsid w:val="00611927"/>
    <w:rsid w:val="0061206A"/>
    <w:rsid w:val="00612DDA"/>
    <w:rsid w:val="00613FC2"/>
    <w:rsid w:val="00620AE7"/>
    <w:rsid w:val="00625F53"/>
    <w:rsid w:val="00626BC1"/>
    <w:rsid w:val="00627D64"/>
    <w:rsid w:val="00630EA8"/>
    <w:rsid w:val="00634525"/>
    <w:rsid w:val="00636A5D"/>
    <w:rsid w:val="00641EE2"/>
    <w:rsid w:val="0064234C"/>
    <w:rsid w:val="006438DC"/>
    <w:rsid w:val="00651839"/>
    <w:rsid w:val="00653544"/>
    <w:rsid w:val="00656AB2"/>
    <w:rsid w:val="00663AD3"/>
    <w:rsid w:val="006643E9"/>
    <w:rsid w:val="0066610D"/>
    <w:rsid w:val="0067167D"/>
    <w:rsid w:val="0067354A"/>
    <w:rsid w:val="00680879"/>
    <w:rsid w:val="00680B3F"/>
    <w:rsid w:val="0068157D"/>
    <w:rsid w:val="00684383"/>
    <w:rsid w:val="00686F7B"/>
    <w:rsid w:val="00687887"/>
    <w:rsid w:val="00693570"/>
    <w:rsid w:val="00693F3B"/>
    <w:rsid w:val="006A0065"/>
    <w:rsid w:val="006A1EDB"/>
    <w:rsid w:val="006A36D6"/>
    <w:rsid w:val="006A3E63"/>
    <w:rsid w:val="006A435E"/>
    <w:rsid w:val="006A54EB"/>
    <w:rsid w:val="006A58EE"/>
    <w:rsid w:val="006A6BE1"/>
    <w:rsid w:val="006A6F97"/>
    <w:rsid w:val="006B0D61"/>
    <w:rsid w:val="006B0E29"/>
    <w:rsid w:val="006B1144"/>
    <w:rsid w:val="006B3151"/>
    <w:rsid w:val="006B3971"/>
    <w:rsid w:val="006B6E31"/>
    <w:rsid w:val="006C27BC"/>
    <w:rsid w:val="006C3774"/>
    <w:rsid w:val="006C3B3C"/>
    <w:rsid w:val="006C779A"/>
    <w:rsid w:val="006D0034"/>
    <w:rsid w:val="006D0784"/>
    <w:rsid w:val="006D1B8F"/>
    <w:rsid w:val="006D3772"/>
    <w:rsid w:val="006D3D0B"/>
    <w:rsid w:val="006D7347"/>
    <w:rsid w:val="006E032D"/>
    <w:rsid w:val="006E079C"/>
    <w:rsid w:val="006E33AA"/>
    <w:rsid w:val="006E3757"/>
    <w:rsid w:val="006E4D47"/>
    <w:rsid w:val="006E6FE7"/>
    <w:rsid w:val="006F1098"/>
    <w:rsid w:val="006F268F"/>
    <w:rsid w:val="006F779B"/>
    <w:rsid w:val="00701688"/>
    <w:rsid w:val="00702AAB"/>
    <w:rsid w:val="00705D9F"/>
    <w:rsid w:val="00706171"/>
    <w:rsid w:val="00706C55"/>
    <w:rsid w:val="00714672"/>
    <w:rsid w:val="00717A3D"/>
    <w:rsid w:val="00720960"/>
    <w:rsid w:val="007211CF"/>
    <w:rsid w:val="00721510"/>
    <w:rsid w:val="00722CA7"/>
    <w:rsid w:val="00722E0A"/>
    <w:rsid w:val="007234E3"/>
    <w:rsid w:val="00725A14"/>
    <w:rsid w:val="00727FBB"/>
    <w:rsid w:val="007313FC"/>
    <w:rsid w:val="00740030"/>
    <w:rsid w:val="007417D8"/>
    <w:rsid w:val="007417FE"/>
    <w:rsid w:val="0074336B"/>
    <w:rsid w:val="007435D2"/>
    <w:rsid w:val="007446AD"/>
    <w:rsid w:val="007446E7"/>
    <w:rsid w:val="00745FF6"/>
    <w:rsid w:val="00747931"/>
    <w:rsid w:val="00750068"/>
    <w:rsid w:val="007510FE"/>
    <w:rsid w:val="007524AE"/>
    <w:rsid w:val="00753C1B"/>
    <w:rsid w:val="00757281"/>
    <w:rsid w:val="00766689"/>
    <w:rsid w:val="00766BC3"/>
    <w:rsid w:val="00766EC8"/>
    <w:rsid w:val="007671B2"/>
    <w:rsid w:val="00776B29"/>
    <w:rsid w:val="0078111F"/>
    <w:rsid w:val="007818D2"/>
    <w:rsid w:val="007876BB"/>
    <w:rsid w:val="007920ED"/>
    <w:rsid w:val="00795BB0"/>
    <w:rsid w:val="007976C0"/>
    <w:rsid w:val="007B21AF"/>
    <w:rsid w:val="007B2A96"/>
    <w:rsid w:val="007B4B67"/>
    <w:rsid w:val="007B65F6"/>
    <w:rsid w:val="007C35C2"/>
    <w:rsid w:val="007D1180"/>
    <w:rsid w:val="007D28EC"/>
    <w:rsid w:val="007D2E20"/>
    <w:rsid w:val="007D37B9"/>
    <w:rsid w:val="007D6315"/>
    <w:rsid w:val="007D79B0"/>
    <w:rsid w:val="007E0B9F"/>
    <w:rsid w:val="007E15B8"/>
    <w:rsid w:val="007E1966"/>
    <w:rsid w:val="007E664D"/>
    <w:rsid w:val="007E67C0"/>
    <w:rsid w:val="007E7672"/>
    <w:rsid w:val="007F30C3"/>
    <w:rsid w:val="007F3AD6"/>
    <w:rsid w:val="007F44DA"/>
    <w:rsid w:val="007F485B"/>
    <w:rsid w:val="007F5741"/>
    <w:rsid w:val="007F73CD"/>
    <w:rsid w:val="007F7E5C"/>
    <w:rsid w:val="0080077C"/>
    <w:rsid w:val="00805354"/>
    <w:rsid w:val="008061C2"/>
    <w:rsid w:val="00810682"/>
    <w:rsid w:val="00810B73"/>
    <w:rsid w:val="00812E47"/>
    <w:rsid w:val="00813D83"/>
    <w:rsid w:val="00813F71"/>
    <w:rsid w:val="008156AE"/>
    <w:rsid w:val="00815D6C"/>
    <w:rsid w:val="00817462"/>
    <w:rsid w:val="00820877"/>
    <w:rsid w:val="00824956"/>
    <w:rsid w:val="00825D66"/>
    <w:rsid w:val="00826603"/>
    <w:rsid w:val="00833CA1"/>
    <w:rsid w:val="00837295"/>
    <w:rsid w:val="0083740E"/>
    <w:rsid w:val="00845288"/>
    <w:rsid w:val="00845C42"/>
    <w:rsid w:val="00845F0B"/>
    <w:rsid w:val="00846343"/>
    <w:rsid w:val="00846649"/>
    <w:rsid w:val="00846C6B"/>
    <w:rsid w:val="00854F1C"/>
    <w:rsid w:val="008571A5"/>
    <w:rsid w:val="008573D5"/>
    <w:rsid w:val="00857D6C"/>
    <w:rsid w:val="00860C51"/>
    <w:rsid w:val="00860FC1"/>
    <w:rsid w:val="0086579B"/>
    <w:rsid w:val="0086619C"/>
    <w:rsid w:val="008706CB"/>
    <w:rsid w:val="00871C60"/>
    <w:rsid w:val="0087211E"/>
    <w:rsid w:val="00872193"/>
    <w:rsid w:val="0087307B"/>
    <w:rsid w:val="0087376F"/>
    <w:rsid w:val="00873FCE"/>
    <w:rsid w:val="00874D63"/>
    <w:rsid w:val="008753CA"/>
    <w:rsid w:val="00876A6A"/>
    <w:rsid w:val="008801E4"/>
    <w:rsid w:val="00881C33"/>
    <w:rsid w:val="00887457"/>
    <w:rsid w:val="008904AB"/>
    <w:rsid w:val="008913BE"/>
    <w:rsid w:val="00893415"/>
    <w:rsid w:val="0089635B"/>
    <w:rsid w:val="008966E2"/>
    <w:rsid w:val="0089728C"/>
    <w:rsid w:val="008A0B6F"/>
    <w:rsid w:val="008A20F4"/>
    <w:rsid w:val="008A2160"/>
    <w:rsid w:val="008A2A5E"/>
    <w:rsid w:val="008A4346"/>
    <w:rsid w:val="008A6687"/>
    <w:rsid w:val="008B2BAA"/>
    <w:rsid w:val="008B4265"/>
    <w:rsid w:val="008B580D"/>
    <w:rsid w:val="008B7E7B"/>
    <w:rsid w:val="008C24EB"/>
    <w:rsid w:val="008C2858"/>
    <w:rsid w:val="008C75DC"/>
    <w:rsid w:val="008D1F4E"/>
    <w:rsid w:val="008D6752"/>
    <w:rsid w:val="008D7E39"/>
    <w:rsid w:val="008E08EA"/>
    <w:rsid w:val="008E19D8"/>
    <w:rsid w:val="008E2093"/>
    <w:rsid w:val="008E2721"/>
    <w:rsid w:val="008E2B5C"/>
    <w:rsid w:val="008E2F01"/>
    <w:rsid w:val="008F1805"/>
    <w:rsid w:val="008F2DD6"/>
    <w:rsid w:val="008F3BBD"/>
    <w:rsid w:val="008F3DFE"/>
    <w:rsid w:val="008F3E04"/>
    <w:rsid w:val="008F74CF"/>
    <w:rsid w:val="008F765A"/>
    <w:rsid w:val="008F7DF4"/>
    <w:rsid w:val="00905394"/>
    <w:rsid w:val="00905E99"/>
    <w:rsid w:val="00907A7A"/>
    <w:rsid w:val="009107B3"/>
    <w:rsid w:val="00912293"/>
    <w:rsid w:val="00912552"/>
    <w:rsid w:val="00915FE3"/>
    <w:rsid w:val="0091702C"/>
    <w:rsid w:val="00921C44"/>
    <w:rsid w:val="009222FD"/>
    <w:rsid w:val="00922558"/>
    <w:rsid w:val="00923776"/>
    <w:rsid w:val="009239BB"/>
    <w:rsid w:val="00925137"/>
    <w:rsid w:val="0092544E"/>
    <w:rsid w:val="00925967"/>
    <w:rsid w:val="00925F65"/>
    <w:rsid w:val="00927D36"/>
    <w:rsid w:val="00936FEA"/>
    <w:rsid w:val="009408B4"/>
    <w:rsid w:val="00942DE9"/>
    <w:rsid w:val="00944162"/>
    <w:rsid w:val="009442C3"/>
    <w:rsid w:val="00944304"/>
    <w:rsid w:val="0094527E"/>
    <w:rsid w:val="00947153"/>
    <w:rsid w:val="00947E5C"/>
    <w:rsid w:val="00951A2E"/>
    <w:rsid w:val="00956B6E"/>
    <w:rsid w:val="00957312"/>
    <w:rsid w:val="00963277"/>
    <w:rsid w:val="00964901"/>
    <w:rsid w:val="00970417"/>
    <w:rsid w:val="0097068B"/>
    <w:rsid w:val="00971AEF"/>
    <w:rsid w:val="009726BA"/>
    <w:rsid w:val="00985DAE"/>
    <w:rsid w:val="00986C79"/>
    <w:rsid w:val="00987E08"/>
    <w:rsid w:val="00991FFE"/>
    <w:rsid w:val="00994D7E"/>
    <w:rsid w:val="0099609B"/>
    <w:rsid w:val="009976EE"/>
    <w:rsid w:val="00997FBF"/>
    <w:rsid w:val="009A403F"/>
    <w:rsid w:val="009A410E"/>
    <w:rsid w:val="009B1DA0"/>
    <w:rsid w:val="009B43E2"/>
    <w:rsid w:val="009B503C"/>
    <w:rsid w:val="009C119B"/>
    <w:rsid w:val="009C5ADE"/>
    <w:rsid w:val="009C6B1C"/>
    <w:rsid w:val="009D11D7"/>
    <w:rsid w:val="009D4F13"/>
    <w:rsid w:val="009D6608"/>
    <w:rsid w:val="009D786F"/>
    <w:rsid w:val="009D7C33"/>
    <w:rsid w:val="009E1E14"/>
    <w:rsid w:val="009E3DB1"/>
    <w:rsid w:val="009F1643"/>
    <w:rsid w:val="009F1BC9"/>
    <w:rsid w:val="009F7EBB"/>
    <w:rsid w:val="00A02EA0"/>
    <w:rsid w:val="00A03D04"/>
    <w:rsid w:val="00A101EF"/>
    <w:rsid w:val="00A10490"/>
    <w:rsid w:val="00A10657"/>
    <w:rsid w:val="00A1344D"/>
    <w:rsid w:val="00A20104"/>
    <w:rsid w:val="00A2296B"/>
    <w:rsid w:val="00A27802"/>
    <w:rsid w:val="00A3186C"/>
    <w:rsid w:val="00A33250"/>
    <w:rsid w:val="00A33BCD"/>
    <w:rsid w:val="00A34606"/>
    <w:rsid w:val="00A34A9C"/>
    <w:rsid w:val="00A35E89"/>
    <w:rsid w:val="00A36402"/>
    <w:rsid w:val="00A405C3"/>
    <w:rsid w:val="00A40DDB"/>
    <w:rsid w:val="00A425F0"/>
    <w:rsid w:val="00A516C5"/>
    <w:rsid w:val="00A54514"/>
    <w:rsid w:val="00A56C6B"/>
    <w:rsid w:val="00A6214C"/>
    <w:rsid w:val="00A64F1A"/>
    <w:rsid w:val="00A66B72"/>
    <w:rsid w:val="00A67BF6"/>
    <w:rsid w:val="00A745A7"/>
    <w:rsid w:val="00A761E9"/>
    <w:rsid w:val="00A811B9"/>
    <w:rsid w:val="00A830DC"/>
    <w:rsid w:val="00A835D1"/>
    <w:rsid w:val="00A850F9"/>
    <w:rsid w:val="00A85599"/>
    <w:rsid w:val="00A859E3"/>
    <w:rsid w:val="00A87C9B"/>
    <w:rsid w:val="00A90AF4"/>
    <w:rsid w:val="00A9131F"/>
    <w:rsid w:val="00A935AA"/>
    <w:rsid w:val="00A935E0"/>
    <w:rsid w:val="00A93B71"/>
    <w:rsid w:val="00A95064"/>
    <w:rsid w:val="00A97CAD"/>
    <w:rsid w:val="00AA1102"/>
    <w:rsid w:val="00AA2C96"/>
    <w:rsid w:val="00AA4FCE"/>
    <w:rsid w:val="00AA5AE8"/>
    <w:rsid w:val="00AA6195"/>
    <w:rsid w:val="00AA654C"/>
    <w:rsid w:val="00AB09A5"/>
    <w:rsid w:val="00AB3E99"/>
    <w:rsid w:val="00AB50F9"/>
    <w:rsid w:val="00AB610E"/>
    <w:rsid w:val="00AB6859"/>
    <w:rsid w:val="00AC1363"/>
    <w:rsid w:val="00AC38A5"/>
    <w:rsid w:val="00AC4845"/>
    <w:rsid w:val="00AC4CE2"/>
    <w:rsid w:val="00AD3F54"/>
    <w:rsid w:val="00AD5329"/>
    <w:rsid w:val="00AD7A18"/>
    <w:rsid w:val="00AE18BE"/>
    <w:rsid w:val="00AE3AF4"/>
    <w:rsid w:val="00AE5008"/>
    <w:rsid w:val="00AF3AEE"/>
    <w:rsid w:val="00AF4992"/>
    <w:rsid w:val="00AF4A82"/>
    <w:rsid w:val="00AF5556"/>
    <w:rsid w:val="00AF5BBF"/>
    <w:rsid w:val="00AF663D"/>
    <w:rsid w:val="00AF6861"/>
    <w:rsid w:val="00B05EEA"/>
    <w:rsid w:val="00B0783F"/>
    <w:rsid w:val="00B128E5"/>
    <w:rsid w:val="00B152A7"/>
    <w:rsid w:val="00B157A4"/>
    <w:rsid w:val="00B16548"/>
    <w:rsid w:val="00B23838"/>
    <w:rsid w:val="00B244EE"/>
    <w:rsid w:val="00B249D5"/>
    <w:rsid w:val="00B2711C"/>
    <w:rsid w:val="00B30681"/>
    <w:rsid w:val="00B324EB"/>
    <w:rsid w:val="00B349D8"/>
    <w:rsid w:val="00B35CA5"/>
    <w:rsid w:val="00B36F44"/>
    <w:rsid w:val="00B4144A"/>
    <w:rsid w:val="00B42D27"/>
    <w:rsid w:val="00B43337"/>
    <w:rsid w:val="00B464AE"/>
    <w:rsid w:val="00B536B1"/>
    <w:rsid w:val="00B54D2E"/>
    <w:rsid w:val="00B55C22"/>
    <w:rsid w:val="00B55D75"/>
    <w:rsid w:val="00B56386"/>
    <w:rsid w:val="00B56728"/>
    <w:rsid w:val="00B60452"/>
    <w:rsid w:val="00B60B5A"/>
    <w:rsid w:val="00B611B8"/>
    <w:rsid w:val="00B65DF9"/>
    <w:rsid w:val="00B67007"/>
    <w:rsid w:val="00B67AD2"/>
    <w:rsid w:val="00B742D2"/>
    <w:rsid w:val="00B76241"/>
    <w:rsid w:val="00B763BC"/>
    <w:rsid w:val="00B766B9"/>
    <w:rsid w:val="00B76B2F"/>
    <w:rsid w:val="00B77832"/>
    <w:rsid w:val="00B816F5"/>
    <w:rsid w:val="00B834D4"/>
    <w:rsid w:val="00B92EB6"/>
    <w:rsid w:val="00B9457F"/>
    <w:rsid w:val="00B958CA"/>
    <w:rsid w:val="00B9620F"/>
    <w:rsid w:val="00BA0DAC"/>
    <w:rsid w:val="00BA3D5E"/>
    <w:rsid w:val="00BA5516"/>
    <w:rsid w:val="00BA75C3"/>
    <w:rsid w:val="00BB3F8D"/>
    <w:rsid w:val="00BB6E4A"/>
    <w:rsid w:val="00BB6EA4"/>
    <w:rsid w:val="00BC08AA"/>
    <w:rsid w:val="00BC4175"/>
    <w:rsid w:val="00BC5429"/>
    <w:rsid w:val="00BC5DB4"/>
    <w:rsid w:val="00BC6566"/>
    <w:rsid w:val="00BD1B2B"/>
    <w:rsid w:val="00BE0C4A"/>
    <w:rsid w:val="00BE1F57"/>
    <w:rsid w:val="00BE344F"/>
    <w:rsid w:val="00BE47D5"/>
    <w:rsid w:val="00BE62BA"/>
    <w:rsid w:val="00BE70F0"/>
    <w:rsid w:val="00BE7449"/>
    <w:rsid w:val="00BE7BAC"/>
    <w:rsid w:val="00BF0B0D"/>
    <w:rsid w:val="00BF40BE"/>
    <w:rsid w:val="00BF7DA3"/>
    <w:rsid w:val="00C003C3"/>
    <w:rsid w:val="00C02EB6"/>
    <w:rsid w:val="00C03417"/>
    <w:rsid w:val="00C046E7"/>
    <w:rsid w:val="00C04AEE"/>
    <w:rsid w:val="00C04F50"/>
    <w:rsid w:val="00C0529B"/>
    <w:rsid w:val="00C0633A"/>
    <w:rsid w:val="00C10528"/>
    <w:rsid w:val="00C14316"/>
    <w:rsid w:val="00C168B5"/>
    <w:rsid w:val="00C172D8"/>
    <w:rsid w:val="00C2005D"/>
    <w:rsid w:val="00C20120"/>
    <w:rsid w:val="00C203E8"/>
    <w:rsid w:val="00C25704"/>
    <w:rsid w:val="00C273F6"/>
    <w:rsid w:val="00C31763"/>
    <w:rsid w:val="00C321E9"/>
    <w:rsid w:val="00C32651"/>
    <w:rsid w:val="00C33038"/>
    <w:rsid w:val="00C34292"/>
    <w:rsid w:val="00C368D5"/>
    <w:rsid w:val="00C411E9"/>
    <w:rsid w:val="00C439C2"/>
    <w:rsid w:val="00C5570B"/>
    <w:rsid w:val="00C55F91"/>
    <w:rsid w:val="00C57848"/>
    <w:rsid w:val="00C6243C"/>
    <w:rsid w:val="00C6318A"/>
    <w:rsid w:val="00C65075"/>
    <w:rsid w:val="00C66A28"/>
    <w:rsid w:val="00C66BCC"/>
    <w:rsid w:val="00C72B29"/>
    <w:rsid w:val="00C76A1D"/>
    <w:rsid w:val="00C7717E"/>
    <w:rsid w:val="00C77237"/>
    <w:rsid w:val="00C80DA8"/>
    <w:rsid w:val="00C817B1"/>
    <w:rsid w:val="00C82677"/>
    <w:rsid w:val="00C83266"/>
    <w:rsid w:val="00C84496"/>
    <w:rsid w:val="00C85CB1"/>
    <w:rsid w:val="00C86584"/>
    <w:rsid w:val="00C86881"/>
    <w:rsid w:val="00C93267"/>
    <w:rsid w:val="00C94333"/>
    <w:rsid w:val="00C9487D"/>
    <w:rsid w:val="00C96783"/>
    <w:rsid w:val="00CA0CDA"/>
    <w:rsid w:val="00CA0E0C"/>
    <w:rsid w:val="00CA306A"/>
    <w:rsid w:val="00CA6973"/>
    <w:rsid w:val="00CA76F9"/>
    <w:rsid w:val="00CB432D"/>
    <w:rsid w:val="00CB4D19"/>
    <w:rsid w:val="00CB613E"/>
    <w:rsid w:val="00CB63BB"/>
    <w:rsid w:val="00CB7C2D"/>
    <w:rsid w:val="00CC15F6"/>
    <w:rsid w:val="00CC2AB5"/>
    <w:rsid w:val="00CC4DF0"/>
    <w:rsid w:val="00CC7D42"/>
    <w:rsid w:val="00CD00ED"/>
    <w:rsid w:val="00CE0645"/>
    <w:rsid w:val="00CE1237"/>
    <w:rsid w:val="00CE2985"/>
    <w:rsid w:val="00CE2E69"/>
    <w:rsid w:val="00CE68D9"/>
    <w:rsid w:val="00CE6918"/>
    <w:rsid w:val="00CF2955"/>
    <w:rsid w:val="00D02A57"/>
    <w:rsid w:val="00D05C36"/>
    <w:rsid w:val="00D06124"/>
    <w:rsid w:val="00D12CC7"/>
    <w:rsid w:val="00D12D5A"/>
    <w:rsid w:val="00D13457"/>
    <w:rsid w:val="00D13BC4"/>
    <w:rsid w:val="00D1568E"/>
    <w:rsid w:val="00D158AB"/>
    <w:rsid w:val="00D2068A"/>
    <w:rsid w:val="00D20B3F"/>
    <w:rsid w:val="00D21038"/>
    <w:rsid w:val="00D25EC4"/>
    <w:rsid w:val="00D329F2"/>
    <w:rsid w:val="00D32DA1"/>
    <w:rsid w:val="00D343A6"/>
    <w:rsid w:val="00D3532A"/>
    <w:rsid w:val="00D3564B"/>
    <w:rsid w:val="00D3686E"/>
    <w:rsid w:val="00D4242A"/>
    <w:rsid w:val="00D43A9C"/>
    <w:rsid w:val="00D448B4"/>
    <w:rsid w:val="00D46F8B"/>
    <w:rsid w:val="00D52248"/>
    <w:rsid w:val="00D52438"/>
    <w:rsid w:val="00D5244A"/>
    <w:rsid w:val="00D56797"/>
    <w:rsid w:val="00D568AB"/>
    <w:rsid w:val="00D576DF"/>
    <w:rsid w:val="00D617F7"/>
    <w:rsid w:val="00D63B4B"/>
    <w:rsid w:val="00D662EB"/>
    <w:rsid w:val="00D7190A"/>
    <w:rsid w:val="00D71ED1"/>
    <w:rsid w:val="00D72702"/>
    <w:rsid w:val="00D7555B"/>
    <w:rsid w:val="00D75CD6"/>
    <w:rsid w:val="00D75EC3"/>
    <w:rsid w:val="00D80590"/>
    <w:rsid w:val="00D83C90"/>
    <w:rsid w:val="00D86D05"/>
    <w:rsid w:val="00D93A04"/>
    <w:rsid w:val="00D955E7"/>
    <w:rsid w:val="00DA031E"/>
    <w:rsid w:val="00DA2973"/>
    <w:rsid w:val="00DA2B2C"/>
    <w:rsid w:val="00DA49CB"/>
    <w:rsid w:val="00DA59D1"/>
    <w:rsid w:val="00DA66D5"/>
    <w:rsid w:val="00DA7086"/>
    <w:rsid w:val="00DB0F22"/>
    <w:rsid w:val="00DB11BA"/>
    <w:rsid w:val="00DB2854"/>
    <w:rsid w:val="00DB7F5D"/>
    <w:rsid w:val="00DC0D1A"/>
    <w:rsid w:val="00DC21DF"/>
    <w:rsid w:val="00DC3362"/>
    <w:rsid w:val="00DC4341"/>
    <w:rsid w:val="00DD0EE9"/>
    <w:rsid w:val="00DD138A"/>
    <w:rsid w:val="00DD1D01"/>
    <w:rsid w:val="00DD373D"/>
    <w:rsid w:val="00DE1D62"/>
    <w:rsid w:val="00DE24CB"/>
    <w:rsid w:val="00DE4DC5"/>
    <w:rsid w:val="00DE54B1"/>
    <w:rsid w:val="00DE60A2"/>
    <w:rsid w:val="00DF00E6"/>
    <w:rsid w:val="00DF0767"/>
    <w:rsid w:val="00DF0E32"/>
    <w:rsid w:val="00DF1856"/>
    <w:rsid w:val="00DF3C19"/>
    <w:rsid w:val="00E02D0D"/>
    <w:rsid w:val="00E052DA"/>
    <w:rsid w:val="00E116C1"/>
    <w:rsid w:val="00E14E96"/>
    <w:rsid w:val="00E15577"/>
    <w:rsid w:val="00E20398"/>
    <w:rsid w:val="00E21352"/>
    <w:rsid w:val="00E2356A"/>
    <w:rsid w:val="00E24775"/>
    <w:rsid w:val="00E27651"/>
    <w:rsid w:val="00E3733F"/>
    <w:rsid w:val="00E411BE"/>
    <w:rsid w:val="00E42236"/>
    <w:rsid w:val="00E43D8C"/>
    <w:rsid w:val="00E45D5E"/>
    <w:rsid w:val="00E47188"/>
    <w:rsid w:val="00E512BB"/>
    <w:rsid w:val="00E52CED"/>
    <w:rsid w:val="00E54BE5"/>
    <w:rsid w:val="00E55777"/>
    <w:rsid w:val="00E5676C"/>
    <w:rsid w:val="00E57A9C"/>
    <w:rsid w:val="00E57CFF"/>
    <w:rsid w:val="00E6281B"/>
    <w:rsid w:val="00E64AE3"/>
    <w:rsid w:val="00E6594F"/>
    <w:rsid w:val="00E71601"/>
    <w:rsid w:val="00E73855"/>
    <w:rsid w:val="00E80126"/>
    <w:rsid w:val="00E813AC"/>
    <w:rsid w:val="00E82FAA"/>
    <w:rsid w:val="00E847BB"/>
    <w:rsid w:val="00E85852"/>
    <w:rsid w:val="00E8762A"/>
    <w:rsid w:val="00E90E6A"/>
    <w:rsid w:val="00E91088"/>
    <w:rsid w:val="00E930EE"/>
    <w:rsid w:val="00E9376D"/>
    <w:rsid w:val="00E93EBA"/>
    <w:rsid w:val="00E94112"/>
    <w:rsid w:val="00E957C4"/>
    <w:rsid w:val="00E959E0"/>
    <w:rsid w:val="00E97A76"/>
    <w:rsid w:val="00EA187B"/>
    <w:rsid w:val="00EA1904"/>
    <w:rsid w:val="00EA27CA"/>
    <w:rsid w:val="00EA2856"/>
    <w:rsid w:val="00EA2CEE"/>
    <w:rsid w:val="00EA2E95"/>
    <w:rsid w:val="00EA4EC7"/>
    <w:rsid w:val="00EA5E05"/>
    <w:rsid w:val="00EB0FB7"/>
    <w:rsid w:val="00EB11F3"/>
    <w:rsid w:val="00EB1754"/>
    <w:rsid w:val="00EB186D"/>
    <w:rsid w:val="00EB43DF"/>
    <w:rsid w:val="00EB67CE"/>
    <w:rsid w:val="00EC6435"/>
    <w:rsid w:val="00ED2431"/>
    <w:rsid w:val="00ED2550"/>
    <w:rsid w:val="00ED3347"/>
    <w:rsid w:val="00ED544B"/>
    <w:rsid w:val="00ED5771"/>
    <w:rsid w:val="00ED5CBF"/>
    <w:rsid w:val="00ED63FC"/>
    <w:rsid w:val="00ED7CA8"/>
    <w:rsid w:val="00EE0476"/>
    <w:rsid w:val="00EE7FFE"/>
    <w:rsid w:val="00EF31B2"/>
    <w:rsid w:val="00EF390F"/>
    <w:rsid w:val="00EF486E"/>
    <w:rsid w:val="00EF52E2"/>
    <w:rsid w:val="00EF62D0"/>
    <w:rsid w:val="00F0151D"/>
    <w:rsid w:val="00F0215C"/>
    <w:rsid w:val="00F04B67"/>
    <w:rsid w:val="00F06CB9"/>
    <w:rsid w:val="00F06E52"/>
    <w:rsid w:val="00F1234A"/>
    <w:rsid w:val="00F1374D"/>
    <w:rsid w:val="00F15677"/>
    <w:rsid w:val="00F2553E"/>
    <w:rsid w:val="00F2656E"/>
    <w:rsid w:val="00F27ED1"/>
    <w:rsid w:val="00F310EE"/>
    <w:rsid w:val="00F31CD8"/>
    <w:rsid w:val="00F3306A"/>
    <w:rsid w:val="00F3665B"/>
    <w:rsid w:val="00F36A35"/>
    <w:rsid w:val="00F370CB"/>
    <w:rsid w:val="00F4196F"/>
    <w:rsid w:val="00F4211F"/>
    <w:rsid w:val="00F46B32"/>
    <w:rsid w:val="00F46E7F"/>
    <w:rsid w:val="00F502DF"/>
    <w:rsid w:val="00F53C17"/>
    <w:rsid w:val="00F5666F"/>
    <w:rsid w:val="00F57ACB"/>
    <w:rsid w:val="00F63393"/>
    <w:rsid w:val="00F6627F"/>
    <w:rsid w:val="00F678C9"/>
    <w:rsid w:val="00F7093F"/>
    <w:rsid w:val="00F76560"/>
    <w:rsid w:val="00F76C3D"/>
    <w:rsid w:val="00F80225"/>
    <w:rsid w:val="00F80C2B"/>
    <w:rsid w:val="00F8336C"/>
    <w:rsid w:val="00F84E8B"/>
    <w:rsid w:val="00F8706B"/>
    <w:rsid w:val="00F937DB"/>
    <w:rsid w:val="00F93AC5"/>
    <w:rsid w:val="00F93CE7"/>
    <w:rsid w:val="00F96958"/>
    <w:rsid w:val="00F9743A"/>
    <w:rsid w:val="00FA01E8"/>
    <w:rsid w:val="00FA0B21"/>
    <w:rsid w:val="00FA7C4A"/>
    <w:rsid w:val="00FB1099"/>
    <w:rsid w:val="00FB3567"/>
    <w:rsid w:val="00FB38CF"/>
    <w:rsid w:val="00FB4166"/>
    <w:rsid w:val="00FB4617"/>
    <w:rsid w:val="00FB51C0"/>
    <w:rsid w:val="00FB6C57"/>
    <w:rsid w:val="00FB7297"/>
    <w:rsid w:val="00FC09A7"/>
    <w:rsid w:val="00FC340A"/>
    <w:rsid w:val="00FC50A6"/>
    <w:rsid w:val="00FC7B1A"/>
    <w:rsid w:val="00FD6173"/>
    <w:rsid w:val="00FE0719"/>
    <w:rsid w:val="00FE2182"/>
    <w:rsid w:val="00FE398E"/>
    <w:rsid w:val="00FE605D"/>
    <w:rsid w:val="00FE799B"/>
    <w:rsid w:val="00FF0370"/>
    <w:rsid w:val="00FF0AFE"/>
    <w:rsid w:val="00FF3212"/>
    <w:rsid w:val="00FF3FD9"/>
    <w:rsid w:val="00FF4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681"/>
    <w:rPr>
      <w:rFonts w:ascii="Times New Roman" w:eastAsia="Times New Roman" w:hAnsi="Times New Roman"/>
      <w:sz w:val="24"/>
      <w:szCs w:val="24"/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6243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E116C1"/>
    <w:rPr>
      <w:color w:val="0000FF"/>
      <w:u w:val="single"/>
    </w:rPr>
  </w:style>
  <w:style w:type="character" w:customStyle="1" w:styleId="1">
    <w:name w:val="Неразрешенное упоминание1"/>
    <w:uiPriority w:val="99"/>
    <w:semiHidden/>
    <w:rsid w:val="00E116C1"/>
    <w:rPr>
      <w:color w:val="auto"/>
      <w:shd w:val="clear" w:color="auto" w:fill="auto"/>
    </w:rPr>
  </w:style>
  <w:style w:type="character" w:styleId="FollowedHyperlink">
    <w:name w:val="FollowedHyperlink"/>
    <w:basedOn w:val="DefaultParagraphFont"/>
    <w:uiPriority w:val="99"/>
    <w:semiHidden/>
    <w:rsid w:val="00B763BC"/>
    <w:rPr>
      <w:color w:val="auto"/>
      <w:u w:val="single"/>
    </w:rPr>
  </w:style>
  <w:style w:type="paragraph" w:styleId="Title">
    <w:name w:val="Title"/>
    <w:basedOn w:val="Normal"/>
    <w:link w:val="TitleChar"/>
    <w:uiPriority w:val="99"/>
    <w:qFormat/>
    <w:rsid w:val="002117EE"/>
    <w:pPr>
      <w:ind w:firstLine="426"/>
      <w:jc w:val="center"/>
    </w:pPr>
    <w:rPr>
      <w:rFonts w:eastAsia="Calibri"/>
      <w:b/>
      <w:bCs/>
      <w:sz w:val="20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2117EE"/>
    <w:rPr>
      <w:rFonts w:ascii="Times New Roman" w:hAnsi="Times New Roman" w:cs="Times New Roman"/>
      <w:b/>
      <w:bCs/>
      <w:kern w:val="0"/>
      <w:sz w:val="20"/>
      <w:szCs w:val="20"/>
      <w:lang w:val="uk-UA" w:eastAsia="ru-RU"/>
    </w:rPr>
  </w:style>
  <w:style w:type="paragraph" w:styleId="BodyText">
    <w:name w:val="Body Text"/>
    <w:basedOn w:val="Normal"/>
    <w:link w:val="BodyTextChar"/>
    <w:uiPriority w:val="99"/>
    <w:rsid w:val="00E42236"/>
    <w:pPr>
      <w:spacing w:after="120"/>
    </w:pPr>
    <w:rPr>
      <w:rFonts w:eastAsia="Calibri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42236"/>
    <w:rPr>
      <w:rFonts w:ascii="Times New Roman" w:hAnsi="Times New Roman" w:cs="Times New Roman"/>
      <w:kern w:val="0"/>
      <w:lang w:val="uk-UA" w:eastAsia="ru-RU"/>
    </w:rPr>
  </w:style>
  <w:style w:type="paragraph" w:styleId="NormalWeb">
    <w:name w:val="Normal (Web)"/>
    <w:basedOn w:val="Normal"/>
    <w:uiPriority w:val="99"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Normal"/>
    <w:uiPriority w:val="99"/>
    <w:rsid w:val="00E42236"/>
    <w:pPr>
      <w:spacing w:before="100" w:beforeAutospacing="1" w:after="100" w:afterAutospacing="1"/>
    </w:pPr>
    <w:rPr>
      <w:rFonts w:ascii="Verdana" w:hAnsi="Verdana" w:cs="Verdana"/>
      <w:lang w:eastAsia="uk-UA"/>
    </w:rPr>
  </w:style>
  <w:style w:type="character" w:styleId="LineNumber">
    <w:name w:val="line number"/>
    <w:basedOn w:val="DefaultParagraphFont"/>
    <w:uiPriority w:val="99"/>
    <w:semiHidden/>
    <w:rsid w:val="00EF390F"/>
  </w:style>
  <w:style w:type="paragraph" w:styleId="Header">
    <w:name w:val="header"/>
    <w:basedOn w:val="Normal"/>
    <w:link w:val="HeaderChar"/>
    <w:uiPriority w:val="99"/>
    <w:rsid w:val="005345A4"/>
    <w:pPr>
      <w:tabs>
        <w:tab w:val="center" w:pos="4513"/>
        <w:tab w:val="right" w:pos="9026"/>
      </w:tabs>
    </w:pPr>
    <w:rPr>
      <w:rFonts w:eastAsia="Calibri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345A4"/>
    <w:rPr>
      <w:rFonts w:ascii="Times New Roman" w:hAnsi="Times New Roman" w:cs="Times New Roman"/>
      <w:kern w:val="0"/>
      <w:lang w:val="uk-UA" w:eastAsia="ru-RU"/>
    </w:rPr>
  </w:style>
  <w:style w:type="paragraph" w:styleId="Footer">
    <w:name w:val="footer"/>
    <w:basedOn w:val="Normal"/>
    <w:link w:val="FooterChar"/>
    <w:uiPriority w:val="99"/>
    <w:rsid w:val="005345A4"/>
    <w:pPr>
      <w:tabs>
        <w:tab w:val="center" w:pos="4513"/>
        <w:tab w:val="right" w:pos="9026"/>
      </w:tabs>
    </w:pPr>
    <w:rPr>
      <w:rFonts w:eastAsia="Calibri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345A4"/>
    <w:rPr>
      <w:rFonts w:ascii="Times New Roman" w:hAnsi="Times New Roman" w:cs="Times New Roman"/>
      <w:kern w:val="0"/>
      <w:lang w:val="uk-UA" w:eastAsia="ru-RU"/>
    </w:rPr>
  </w:style>
  <w:style w:type="character" w:styleId="Emphasis">
    <w:name w:val="Emphasis"/>
    <w:basedOn w:val="DefaultParagraphFont"/>
    <w:uiPriority w:val="99"/>
    <w:qFormat/>
    <w:rsid w:val="0021258A"/>
    <w:rPr>
      <w:i/>
      <w:iCs/>
    </w:rPr>
  </w:style>
  <w:style w:type="character" w:styleId="SubtleEmphasis">
    <w:name w:val="Subtle Emphasis"/>
    <w:basedOn w:val="DefaultParagraphFont"/>
    <w:uiPriority w:val="99"/>
    <w:qFormat/>
    <w:rsid w:val="00AB3E99"/>
    <w:rPr>
      <w:i/>
      <w:iCs/>
      <w:color w:val="auto"/>
    </w:rPr>
  </w:style>
  <w:style w:type="paragraph" w:styleId="BodyTextIndent">
    <w:name w:val="Body Text Indent"/>
    <w:basedOn w:val="Normal"/>
    <w:link w:val="BodyTextIndentChar"/>
    <w:uiPriority w:val="99"/>
    <w:rsid w:val="00EA4EC7"/>
    <w:pPr>
      <w:spacing w:after="120"/>
      <w:ind w:left="283"/>
    </w:pPr>
    <w:rPr>
      <w:rFonts w:eastAsia="Calibri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A4EC7"/>
    <w:rPr>
      <w:rFonts w:ascii="Times New Roman" w:hAnsi="Times New Roman" w:cs="Times New Roman"/>
      <w:kern w:val="0"/>
      <w:lang w:val="uk-UA" w:eastAsia="ru-RU"/>
    </w:rPr>
  </w:style>
  <w:style w:type="paragraph" w:styleId="ListParagraph">
    <w:name w:val="List Paragraph"/>
    <w:basedOn w:val="Normal"/>
    <w:uiPriority w:val="99"/>
    <w:qFormat/>
    <w:rsid w:val="00626BC1"/>
    <w:pPr>
      <w:ind w:left="720"/>
    </w:pPr>
  </w:style>
  <w:style w:type="character" w:styleId="PageNumber">
    <w:name w:val="page number"/>
    <w:basedOn w:val="DefaultParagraphFont"/>
    <w:uiPriority w:val="99"/>
    <w:semiHidden/>
    <w:rsid w:val="00A859E3"/>
  </w:style>
  <w:style w:type="paragraph" w:styleId="FootnoteText">
    <w:name w:val="footnote text"/>
    <w:basedOn w:val="Normal"/>
    <w:link w:val="FootnoteTextChar"/>
    <w:uiPriority w:val="99"/>
    <w:semiHidden/>
    <w:rsid w:val="00BA3D5E"/>
    <w:rPr>
      <w:rFonts w:eastAsia="Calibri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A3D5E"/>
    <w:rPr>
      <w:rFonts w:ascii="Times New Roman" w:hAnsi="Times New Roman" w:cs="Times New Roman"/>
      <w:kern w:val="0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BA3D5E"/>
    <w:rPr>
      <w:rFonts w:ascii="Segoe UI" w:eastAsia="Calibr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A3D5E"/>
    <w:rPr>
      <w:rFonts w:ascii="Segoe UI" w:hAnsi="Segoe UI" w:cs="Segoe UI"/>
      <w:kern w:val="0"/>
      <w:sz w:val="18"/>
      <w:szCs w:val="18"/>
      <w:lang w:val="uk-UA"/>
    </w:rPr>
  </w:style>
  <w:style w:type="paragraph" w:styleId="NoSpacing">
    <w:name w:val="No Spacing"/>
    <w:uiPriority w:val="99"/>
    <w:qFormat/>
    <w:rsid w:val="00BA3D5E"/>
    <w:rPr>
      <w:rFonts w:cs="Calibri"/>
      <w:lang w:val="uk-UA"/>
    </w:rPr>
  </w:style>
  <w:style w:type="paragraph" w:styleId="PlainText">
    <w:name w:val="Plain Text"/>
    <w:basedOn w:val="Normal"/>
    <w:link w:val="PlainTextChar"/>
    <w:uiPriority w:val="99"/>
    <w:rsid w:val="00BA3D5E"/>
    <w:rPr>
      <w:rFonts w:ascii="Courier New" w:eastAsia="Calibri" w:hAnsi="Courier New" w:cs="Courier New"/>
      <w:sz w:val="20"/>
      <w:szCs w:val="20"/>
      <w:lang w:eastAsia="uk-UA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BA3D5E"/>
    <w:rPr>
      <w:rFonts w:ascii="Courier New" w:hAnsi="Courier New" w:cs="Courier New"/>
      <w:kern w:val="0"/>
      <w:sz w:val="20"/>
      <w:szCs w:val="20"/>
      <w:lang w:val="uk-UA" w:eastAsia="uk-UA"/>
    </w:rPr>
  </w:style>
  <w:style w:type="paragraph" w:customStyle="1" w:styleId="--12">
    <w:name w:val="Текст-синій-12"/>
    <w:basedOn w:val="Normal"/>
    <w:link w:val="--120"/>
    <w:uiPriority w:val="99"/>
    <w:rsid w:val="00380C06"/>
    <w:pPr>
      <w:ind w:firstLine="567"/>
      <w:jc w:val="both"/>
    </w:pPr>
    <w:rPr>
      <w:rFonts w:ascii="Calibri" w:hAnsi="Calibri" w:cs="Calibri"/>
      <w:color w:val="22517D"/>
      <w:sz w:val="26"/>
      <w:szCs w:val="26"/>
    </w:rPr>
  </w:style>
  <w:style w:type="paragraph" w:customStyle="1" w:styleId="--121">
    <w:name w:val="без абзаца-синій-12"/>
    <w:basedOn w:val="Normal"/>
    <w:link w:val="--122"/>
    <w:uiPriority w:val="99"/>
    <w:rsid w:val="00FE0719"/>
    <w:pPr>
      <w:jc w:val="both"/>
    </w:pPr>
    <w:rPr>
      <w:rFonts w:ascii="Calibri" w:hAnsi="Calibri" w:cs="Calibri"/>
      <w:color w:val="22517D"/>
      <w:sz w:val="20"/>
      <w:szCs w:val="20"/>
    </w:rPr>
  </w:style>
  <w:style w:type="character" w:customStyle="1" w:styleId="--120">
    <w:name w:val="Текст-синій-12 Знак"/>
    <w:link w:val="--12"/>
    <w:uiPriority w:val="99"/>
    <w:locked/>
    <w:rsid w:val="00380C06"/>
    <w:rPr>
      <w:rFonts w:eastAsia="Times New Roman"/>
      <w:snapToGrid w:val="0"/>
      <w:color w:val="22517D"/>
      <w:kern w:val="0"/>
      <w:sz w:val="26"/>
      <w:szCs w:val="26"/>
      <w:lang w:val="uk-UA" w:eastAsia="ru-RU"/>
    </w:rPr>
  </w:style>
  <w:style w:type="paragraph" w:customStyle="1" w:styleId="a">
    <w:name w:val="маркер жовтий"/>
    <w:basedOn w:val="--121"/>
    <w:link w:val="a0"/>
    <w:uiPriority w:val="99"/>
    <w:rsid w:val="005B5E7D"/>
    <w:pPr>
      <w:numPr>
        <w:numId w:val="9"/>
      </w:numPr>
      <w:ind w:left="397" w:hanging="397"/>
    </w:pPr>
    <w:rPr>
      <w:b/>
      <w:bCs/>
      <w:color w:val="DB9528"/>
    </w:rPr>
  </w:style>
  <w:style w:type="character" w:customStyle="1" w:styleId="--122">
    <w:name w:val="без абзаца-синій-12 Знак"/>
    <w:link w:val="--121"/>
    <w:uiPriority w:val="99"/>
    <w:locked/>
    <w:rsid w:val="00FE0719"/>
    <w:rPr>
      <w:rFonts w:eastAsia="Times New Roman"/>
      <w:color w:val="22517D"/>
      <w:kern w:val="0"/>
      <w:lang w:val="uk-UA" w:eastAsia="ru-RU"/>
    </w:rPr>
  </w:style>
  <w:style w:type="character" w:customStyle="1" w:styleId="a0">
    <w:name w:val="маркер жовтий Знак"/>
    <w:link w:val="a"/>
    <w:uiPriority w:val="99"/>
    <w:locked/>
    <w:rsid w:val="005B5E7D"/>
    <w:rPr>
      <w:rFonts w:eastAsia="Times New Roman"/>
      <w:b/>
      <w:bCs/>
      <w:color w:val="DB9528"/>
      <w:kern w:val="0"/>
      <w:lang w:val="uk-UA" w:eastAsia="ru-RU"/>
    </w:rPr>
  </w:style>
  <w:style w:type="paragraph" w:styleId="Revision">
    <w:name w:val="Revision"/>
    <w:hidden/>
    <w:uiPriority w:val="99"/>
    <w:semiHidden/>
    <w:rsid w:val="00424342"/>
    <w:rPr>
      <w:rFonts w:ascii="Times New Roman" w:eastAsia="Times New Roman" w:hAnsi="Times New Roman"/>
      <w:sz w:val="24"/>
      <w:szCs w:val="24"/>
      <w:lang w:val="uk-UA" w:eastAsia="ru-RU"/>
    </w:rPr>
  </w:style>
  <w:style w:type="table" w:customStyle="1" w:styleId="10">
    <w:name w:val="Сітка таблиці1"/>
    <w:uiPriority w:val="99"/>
    <w:rsid w:val="006E3757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uiPriority w:val="99"/>
    <w:semiHidden/>
    <w:rsid w:val="00356050"/>
    <w:rPr>
      <w:color w:val="auto"/>
      <w:shd w:val="clear" w:color="auto" w:fil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1779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79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79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79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79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79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79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79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79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79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79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79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79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79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79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79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79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79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79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79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79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oleObject" Target="embeddings/oleObject1.bin"/><Relationship Id="rId18" Type="http://schemas.openxmlformats.org/officeDocument/2006/relationships/image" Target="media/image8.emf"/><Relationship Id="rId26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oleObject" Target="embeddings/oleObject4.bin"/><Relationship Id="rId34" Type="http://schemas.openxmlformats.org/officeDocument/2006/relationships/image" Target="media/image20.png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footer" Target="footer2.xml"/><Relationship Id="rId25" Type="http://schemas.openxmlformats.org/officeDocument/2006/relationships/image" Target="media/image11.png"/><Relationship Id="rId33" Type="http://schemas.openxmlformats.org/officeDocument/2006/relationships/image" Target="media/image19.png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image" Target="media/image9.emf"/><Relationship Id="rId29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hyperlink" Target="https://www.ukrstat.gov.ua/norm_doc/2021/310/310.pdf" TargetMode="External"/><Relationship Id="rId32" Type="http://schemas.openxmlformats.org/officeDocument/2006/relationships/image" Target="media/image18.png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oleObject" Target="embeddings/oleObject2.bin"/><Relationship Id="rId23" Type="http://schemas.openxmlformats.org/officeDocument/2006/relationships/oleObject" Target="embeddings/oleObject5.bin"/><Relationship Id="rId28" Type="http://schemas.openxmlformats.org/officeDocument/2006/relationships/image" Target="media/image14.png"/><Relationship Id="rId36" Type="http://schemas.openxmlformats.org/officeDocument/2006/relationships/image" Target="media/image22.png"/><Relationship Id="rId10" Type="http://schemas.openxmlformats.org/officeDocument/2006/relationships/image" Target="media/image4.png"/><Relationship Id="rId19" Type="http://schemas.openxmlformats.org/officeDocument/2006/relationships/oleObject" Target="embeddings/oleObject3.bin"/><Relationship Id="rId31" Type="http://schemas.openxmlformats.org/officeDocument/2006/relationships/image" Target="media/image17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emf"/><Relationship Id="rId22" Type="http://schemas.openxmlformats.org/officeDocument/2006/relationships/image" Target="media/image10.emf"/><Relationship Id="rId27" Type="http://schemas.openxmlformats.org/officeDocument/2006/relationships/image" Target="media/image13.png"/><Relationship Id="rId30" Type="http://schemas.openxmlformats.org/officeDocument/2006/relationships/image" Target="media/image16.png"/><Relationship Id="rId35" Type="http://schemas.openxmlformats.org/officeDocument/2006/relationships/image" Target="media/image2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300</TotalTime>
  <Pages>4</Pages>
  <Words>798</Words>
  <Characters>4549</Characters>
  <Application>Microsoft Office Outlook</Application>
  <DocSecurity>0</DocSecurity>
  <Lines>0</Lines>
  <Paragraphs>0</Paragraphs>
  <ScaleCrop>false</ScaleCrop>
  <Company>GMUS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ПРОФАЦЬКА Надія Вікторівна</dc:creator>
  <cp:keywords/>
  <dc:description/>
  <cp:lastModifiedBy>S.Poloz</cp:lastModifiedBy>
  <cp:revision>58</cp:revision>
  <dcterms:created xsi:type="dcterms:W3CDTF">2025-09-19T08:12:00Z</dcterms:created>
  <dcterms:modified xsi:type="dcterms:W3CDTF">2025-10-16T10:32:00Z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